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-310515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  <w:r w:rsidR="00FE2231" w:rsidRP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  </w:t>
      </w:r>
      <w:r w:rsid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FE2231" w:rsidRPr="00FE2231">
        <w:rPr>
          <w:rFonts w:asciiTheme="majorHAnsi" w:eastAsia="Times New Roman" w:hAnsiTheme="majorHAnsi" w:cs="Times New Roman"/>
          <w:b/>
          <w:sz w:val="28"/>
          <w:szCs w:val="28"/>
        </w:rPr>
        <w:t xml:space="preserve"> о проведении 10-го</w:t>
      </w:r>
    </w:p>
    <w:p w:rsidR="00B959BA" w:rsidRPr="00FF77C3" w:rsidRDefault="00FE2231" w:rsidP="00FE2231">
      <w:pPr>
        <w:shd w:val="clear" w:color="auto" w:fill="F9F9F9"/>
        <w:spacing w:after="150" w:line="300" w:lineRule="atLeast"/>
        <w:jc w:val="right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(ЮБИЛЕЙНОГО)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>Международного конкурса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детского и юношеского творчества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F67473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/>
        </w:rPr>
        <w:t>Dreamfest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(«Фестиваль мечты»)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Организаторы:</w:t>
      </w:r>
    </w:p>
    <w:p w:rsidR="00BF5C38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624C75">
        <w:rPr>
          <w:rFonts w:asciiTheme="majorHAnsi" w:hAnsiTheme="majorHAnsi" w:cs="Times New Roman"/>
          <w:sz w:val="28"/>
          <w:szCs w:val="28"/>
        </w:rPr>
        <w:t>Творческое фестивальное движение «Наше время»</w:t>
      </w:r>
    </w:p>
    <w:p w:rsidR="00BF5C38" w:rsidRPr="00B40067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При поддержке Международного Центра Современной Хореографии International Dance Center (IDC) г.Санкт –Петербург.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Информационная поддержка:</w:t>
      </w:r>
    </w:p>
    <w:p w:rsidR="00BF5C38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624C75">
        <w:rPr>
          <w:rFonts w:asciiTheme="majorHAnsi" w:eastAsia="Times New Roman" w:hAnsiTheme="majorHAnsi" w:cs="Times New Roman"/>
          <w:sz w:val="28"/>
          <w:szCs w:val="28"/>
        </w:rPr>
        <w:t xml:space="preserve"> Центр поддержки творчества, образования и культуры «АРТ-ЦЕНТР», г.Москва.</w:t>
      </w:r>
    </w:p>
    <w:p w:rsidR="00BF5C38" w:rsidRPr="00B40067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Независимый информационный портал «TourKids.ru» г.Санкт-Петербург</w:t>
      </w:r>
    </w:p>
    <w:p w:rsidR="00A34815" w:rsidRPr="00FF77C3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>1.Общие положения:</w:t>
      </w:r>
    </w:p>
    <w:p w:rsidR="00A34815" w:rsidRPr="00856082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A34815" w:rsidRPr="00856082" w:rsidRDefault="00FE2231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5-8 мая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96158E">
        <w:rPr>
          <w:rFonts w:asciiTheme="majorHAnsi" w:eastAsia="Times New Roman" w:hAnsiTheme="majorHAnsi" w:cs="Times New Roman"/>
          <w:sz w:val="26"/>
          <w:szCs w:val="26"/>
        </w:rPr>
        <w:t>20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Казань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ДК «Химик</w:t>
      </w:r>
      <w:r w:rsidR="00FB5EAC">
        <w:rPr>
          <w:rFonts w:asciiTheme="majorHAnsi" w:eastAsia="Times New Roman" w:hAnsiTheme="majorHAnsi" w:cs="Times New Roman"/>
          <w:sz w:val="26"/>
          <w:szCs w:val="26"/>
        </w:rPr>
        <w:t>ов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»</w:t>
      </w:r>
    </w:p>
    <w:p w:rsidR="00663FDE" w:rsidRPr="00856082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1.2 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Ц</w:t>
      </w:r>
      <w:r w:rsidR="00BC4B1D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: </w:t>
      </w:r>
    </w:p>
    <w:p w:rsidR="00F67473" w:rsidRPr="00856082" w:rsidRDefault="00F67473" w:rsidP="00F6747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Выявление и всесторонняя поддержка талан</w:t>
      </w:r>
      <w:r w:rsidR="00856082">
        <w:rPr>
          <w:rFonts w:asciiTheme="majorHAnsi" w:hAnsiTheme="majorHAnsi"/>
          <w:sz w:val="26"/>
          <w:szCs w:val="26"/>
          <w:shd w:val="clear" w:color="auto" w:fill="FFFFFF"/>
        </w:rPr>
        <w:t xml:space="preserve">тливых и перспективных детей, и </w:t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молодежи;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CB7F3A" w:rsidRPr="00856082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 xml:space="preserve">1.3 </w:t>
      </w:r>
      <w:r w:rsidR="00CB7F3A"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>Условия участия в конкурсе: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  и Зарубежья.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Номинации: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Хореография</w:t>
      </w: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:</w:t>
      </w:r>
      <w:r w:rsidR="00BD23E3"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классическ</w:t>
      </w:r>
      <w:r w:rsidR="00FE08E4" w:rsidRPr="00856082">
        <w:rPr>
          <w:rFonts w:asciiTheme="majorHAnsi" w:eastAsia="Batang" w:hAnsiTheme="majorHAnsi"/>
          <w:sz w:val="26"/>
          <w:szCs w:val="26"/>
        </w:rPr>
        <w:t>ий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стилизация народного танца; современная хореография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(джаз, модерн, contemporary)</w:t>
      </w:r>
      <w:r w:rsidR="00FE08E4" w:rsidRPr="00856082">
        <w:rPr>
          <w:rFonts w:asciiTheme="majorHAnsi" w:eastAsia="Batang" w:hAnsiTheme="majorHAnsi"/>
          <w:sz w:val="26"/>
          <w:szCs w:val="26"/>
        </w:rPr>
        <w:t>;</w:t>
      </w:r>
      <w:r w:rsidRPr="00856082">
        <w:rPr>
          <w:rFonts w:asciiTheme="majorHAnsi" w:eastAsia="Batang" w:hAnsiTheme="majorHAnsi"/>
          <w:sz w:val="26"/>
          <w:szCs w:val="26"/>
        </w:rPr>
        <w:t>эстрадн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 танец ; детский танец (4-8 лет)</w:t>
      </w:r>
      <w:r w:rsidRPr="00856082">
        <w:rPr>
          <w:rFonts w:asciiTheme="majorHAnsi" w:eastAsia="Batang" w:hAnsiTheme="majorHAnsi"/>
          <w:sz w:val="26"/>
          <w:szCs w:val="26"/>
        </w:rPr>
        <w:t>;уличные направления (hip-hop, хаус, техно, диско);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бальный танец</w:t>
      </w:r>
      <w:r w:rsidR="00813C96">
        <w:rPr>
          <w:rFonts w:asciiTheme="majorHAnsi" w:eastAsia="Batang" w:hAnsiTheme="majorHAnsi"/>
          <w:sz w:val="26"/>
          <w:szCs w:val="26"/>
        </w:rPr>
        <w:t>, танцевальное шоу, свободный стиль, если коллектив выставляет на конкурс два разножанровых номера.</w:t>
      </w:r>
    </w:p>
    <w:p w:rsid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Вокал  :</w:t>
      </w:r>
      <w:r w:rsidRPr="00856082">
        <w:rPr>
          <w:rFonts w:asciiTheme="majorHAnsi" w:eastAsia="Batang" w:hAnsiTheme="majorHAnsi"/>
          <w:sz w:val="26"/>
          <w:szCs w:val="26"/>
        </w:rPr>
        <w:t>эстрадный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д</w:t>
      </w:r>
      <w:r w:rsidRPr="00856082">
        <w:rPr>
          <w:rFonts w:asciiTheme="majorHAnsi" w:eastAsia="Batang" w:hAnsiTheme="majorHAnsi"/>
          <w:sz w:val="26"/>
          <w:szCs w:val="26"/>
        </w:rPr>
        <w:t>жазовый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авторская песня.</w:t>
      </w:r>
    </w:p>
    <w:p w:rsidR="00CB7F3A" w:rsidRP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Фольклор;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Театры мод:</w:t>
      </w:r>
      <w:r w:rsidR="00BD23E3" w:rsidRPr="00856082">
        <w:rPr>
          <w:rFonts w:asciiTheme="majorHAnsi" w:eastAsia="Batang" w:hAnsiTheme="majorHAnsi"/>
          <w:b/>
          <w:i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театры мод;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молодые модельеры.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Сценическое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Разговорный жанр (чтецы); Ансамбли чтецов;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Театральные коллективы (спектакль 30 минут)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  <w:u w:val="single"/>
        </w:rPr>
        <w:t>Цирковое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Партерные номера , без огня и подвесов</w:t>
      </w:r>
      <w:r w:rsidR="009014E0" w:rsidRPr="00856082">
        <w:rPr>
          <w:rFonts w:asciiTheme="majorHAnsi" w:eastAsia="Batang" w:hAnsiTheme="majorHAnsi"/>
          <w:sz w:val="26"/>
          <w:szCs w:val="26"/>
        </w:rPr>
        <w:t>.</w:t>
      </w:r>
    </w:p>
    <w:p w:rsidR="009014E0" w:rsidRPr="00856082" w:rsidRDefault="009014E0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</w:t>
      </w:r>
      <w:r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Театральные коллективы – спектакль продолжительностью до 30-ти минут</w:t>
      </w:r>
      <w:r w:rsidRPr="00856082">
        <w:rPr>
          <w:rStyle w:val="a6"/>
          <w:rFonts w:asciiTheme="majorHAnsi" w:eastAsia="Batang" w:hAnsiTheme="majorHAnsi"/>
          <w:bCs w:val="0"/>
          <w:sz w:val="26"/>
          <w:szCs w:val="26"/>
        </w:rPr>
        <w:t>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DF5A4"/>
        </w:rPr>
      </w:pP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Формы: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отдельные исполнители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(соло, дуэт);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малые формы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(от 3 до 5 человек);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ансамбли </w:t>
      </w:r>
      <w:r w:rsidRPr="00856082">
        <w:rPr>
          <w:rFonts w:asciiTheme="majorHAnsi" w:eastAsia="Batang" w:hAnsiTheme="majorHAnsi"/>
          <w:sz w:val="26"/>
          <w:szCs w:val="26"/>
        </w:rPr>
        <w:t>(от 6 человек и выше).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Возрастные категории:</w:t>
      </w:r>
    </w:p>
    <w:p w:rsidR="00CB7F3A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-смешанная возрастная группа,</w:t>
      </w:r>
    </w:p>
    <w:p w:rsidR="00F305FD" w:rsidRPr="00856082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4-5</w:t>
      </w:r>
      <w:r w:rsidR="00F305FD" w:rsidRPr="00856082">
        <w:rPr>
          <w:rFonts w:asciiTheme="majorHAnsi" w:eastAsia="Batang" w:hAnsiTheme="majorHAnsi"/>
          <w:sz w:val="26"/>
          <w:szCs w:val="26"/>
        </w:rPr>
        <w:t xml:space="preserve">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6-8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9-12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13-15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16-19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20-25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25 и старше</w:t>
      </w:r>
    </w:p>
    <w:p w:rsidR="00F305FD" w:rsidRPr="00856082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Pr="00856082">
        <w:rPr>
          <w:rFonts w:asciiTheme="majorHAnsi" w:eastAsia="Batang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Жюри фестиваля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 : </w:t>
      </w:r>
      <w:r w:rsidRPr="00856082">
        <w:rPr>
          <w:rFonts w:asciiTheme="majorHAnsi" w:hAnsiTheme="majorHAnsi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Общие критерии оценки: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pple-converted-space"/>
          <w:rFonts w:asciiTheme="majorHAnsi" w:eastAsia="Batang" w:hAnsiTheme="majorHAnsi"/>
          <w:sz w:val="26"/>
          <w:szCs w:val="26"/>
        </w:rPr>
        <w:t>- И</w:t>
      </w:r>
      <w:r w:rsidRPr="00856082">
        <w:rPr>
          <w:rFonts w:asciiTheme="majorHAnsi" w:eastAsia="Batang" w:hAnsiTheme="majorHAnsi"/>
          <w:sz w:val="26"/>
          <w:szCs w:val="26"/>
        </w:rPr>
        <w:t>сполнительское мастерство.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Техника исполнения движений.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Композиционное построение номера.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Школа.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Артистизм, раскрытие художественного образа.</w:t>
      </w:r>
    </w:p>
    <w:p w:rsidR="00F305FD" w:rsidRPr="00856082" w:rsidRDefault="00151A90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F305FD" w:rsidRPr="00856082">
        <w:rPr>
          <w:rFonts w:asciiTheme="majorHAnsi" w:eastAsia="Batang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C6001C" w:rsidRPr="00856082" w:rsidRDefault="00C6001C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Приём заявок</w:t>
      </w:r>
      <w:r w:rsidRPr="00856082">
        <w:rPr>
          <w:rFonts w:asciiTheme="majorHAnsi" w:eastAsia="Batang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Заявки на участие принимаются до 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="00BF5C38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="00FE2231">
        <w:rPr>
          <w:rFonts w:asciiTheme="majorHAnsi" w:eastAsia="Batang" w:hAnsiTheme="majorHAnsi"/>
          <w:b/>
          <w:sz w:val="26"/>
          <w:szCs w:val="26"/>
          <w:u w:val="single"/>
        </w:rPr>
        <w:t>апреля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20</w:t>
      </w:r>
      <w:r w:rsidR="00FE2231">
        <w:rPr>
          <w:rFonts w:asciiTheme="majorHAnsi" w:eastAsia="Batang" w:hAnsiTheme="majorHAnsi"/>
          <w:b/>
          <w:sz w:val="26"/>
          <w:szCs w:val="26"/>
          <w:u w:val="single"/>
        </w:rPr>
        <w:t>20</w:t>
      </w:r>
      <w:r w:rsidR="00FB5EAC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года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6"/>
          <w:szCs w:val="26"/>
        </w:rPr>
      </w:pPr>
    </w:p>
    <w:p w:rsidR="00151A90" w:rsidRPr="00856082" w:rsidRDefault="00151A90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Theme="majorHAnsi" w:hAnsiTheme="majorHAnsi" w:cs="Times New Roman"/>
          <w:sz w:val="26"/>
          <w:szCs w:val="26"/>
          <w:u w:val="single"/>
        </w:rPr>
      </w:pPr>
      <w:r w:rsidRPr="00856082">
        <w:rPr>
          <w:rStyle w:val="a6"/>
          <w:rFonts w:asciiTheme="majorHAnsi" w:hAnsiTheme="majorHAnsi" w:cs="Times New Roman"/>
          <w:sz w:val="26"/>
          <w:szCs w:val="26"/>
          <w:u w:val="single"/>
        </w:rPr>
        <w:t>НАГРАЖДЕНИЕ:</w:t>
      </w:r>
    </w:p>
    <w:p w:rsidR="00BC4B1D" w:rsidRPr="00856082" w:rsidRDefault="00BC4B1D" w:rsidP="00BC4B1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 w:cs="Arial"/>
          <w:sz w:val="26"/>
          <w:szCs w:val="26"/>
        </w:rPr>
      </w:pPr>
      <w:r w:rsidRPr="00856082">
        <w:rPr>
          <w:rFonts w:asciiTheme="majorHAnsi" w:eastAsia="Batang" w:hAnsiTheme="majorHAnsi" w:cs="Arial"/>
          <w:sz w:val="26"/>
          <w:szCs w:val="26"/>
        </w:rPr>
        <w:t>Итоги конкурса и награждение проводятся   с учетом указанных возрастных категорий , номинаций и предусматривают присуждения следующих мест: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— Дипломант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— Гран-При </w:t>
      </w:r>
    </w:p>
    <w:p w:rsidR="00BC4B1D" w:rsidRPr="00856082" w:rsidRDefault="00BC4B1D" w:rsidP="00BC4B1D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51A90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Некоторым участникам могут быть вручены д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енежные сертификаты</w:t>
      </w:r>
      <w:r w:rsidR="00151A9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на участие коллектива в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конкурсах и фестивалях проводимых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творческим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фестивальным движением «Наше время».</w:t>
      </w:r>
    </w:p>
    <w:p w:rsidR="00151A90" w:rsidRPr="00856082" w:rsidRDefault="00151A90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Участники фестиваля награждаются дипломами, </w:t>
      </w:r>
      <w:r w:rsidR="009014E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мед</w:t>
      </w:r>
      <w:r w:rsidR="00C6001C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алями,</w:t>
      </w:r>
      <w:r w:rsidR="00EC01EE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кубками и памятными подарками.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На Гала-концерте награждается каждый участник фестиваля .</w:t>
      </w:r>
      <w:r w:rsidR="00813C96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Солист и дуэты получают индивидуальные награды, ансамбли-общую.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 xml:space="preserve">2. </w:t>
      </w:r>
      <w:r w:rsidR="00C6001C" w:rsidRPr="00856082">
        <w:rPr>
          <w:rFonts w:asciiTheme="majorHAnsi" w:eastAsia="Batang" w:hAnsiTheme="majorHAnsi"/>
          <w:b/>
          <w:sz w:val="26"/>
          <w:szCs w:val="26"/>
        </w:rPr>
        <w:t>Финансовые условия:</w:t>
      </w:r>
    </w:p>
    <w:p w:rsidR="004F7A10" w:rsidRPr="00856082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856082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2.1 Участие в конкурсной программе</w:t>
      </w:r>
      <w:r w:rsidRPr="00856082">
        <w:rPr>
          <w:rFonts w:asciiTheme="majorHAnsi" w:eastAsia="Batang" w:hAnsiTheme="majorHAnsi"/>
          <w:sz w:val="26"/>
          <w:szCs w:val="26"/>
        </w:rPr>
        <w:t xml:space="preserve"> ,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организационный взнос.</w:t>
      </w:r>
    </w:p>
    <w:p w:rsidR="009014E0" w:rsidRPr="00856082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856082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856082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856082">
        <w:rPr>
          <w:rFonts w:asciiTheme="majorHAnsi" w:eastAsia="Batang" w:hAnsiTheme="majorHAnsi"/>
          <w:sz w:val="26"/>
          <w:szCs w:val="26"/>
        </w:rPr>
        <w:t xml:space="preserve"> – </w:t>
      </w:r>
      <w:r w:rsidRPr="00856082">
        <w:rPr>
          <w:rFonts w:asciiTheme="majorHAnsi" w:eastAsia="Batang" w:hAnsiTheme="majorHAnsi"/>
          <w:b/>
          <w:sz w:val="26"/>
          <w:szCs w:val="26"/>
        </w:rPr>
        <w:t>2000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Pr="00856082">
        <w:rPr>
          <w:rFonts w:asciiTheme="majorHAnsi" w:eastAsia="Batang" w:hAnsiTheme="majorHAnsi"/>
          <w:b/>
          <w:sz w:val="26"/>
          <w:szCs w:val="26"/>
        </w:rPr>
        <w:t>3000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856082">
        <w:rPr>
          <w:rFonts w:asciiTheme="majorHAnsi" w:eastAsia="Batang" w:hAnsiTheme="majorHAnsi"/>
          <w:sz w:val="26"/>
          <w:szCs w:val="26"/>
        </w:rPr>
        <w:t xml:space="preserve"> (от 3-х до 5-ти человек) -</w:t>
      </w:r>
      <w:r w:rsidR="00CD32B9" w:rsidRPr="00856082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856082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Ансамбль</w:t>
      </w:r>
      <w:r w:rsidRPr="00856082">
        <w:rPr>
          <w:rFonts w:asciiTheme="majorHAnsi" w:eastAsia="Batang" w:hAnsiTheme="majorHAnsi"/>
          <w:sz w:val="26"/>
          <w:szCs w:val="26"/>
        </w:rPr>
        <w:t xml:space="preserve"> (так же хор, театр моды, цирковой коллектив от </w:t>
      </w:r>
      <w:r w:rsidR="00CD32B9" w:rsidRPr="00856082">
        <w:rPr>
          <w:rFonts w:asciiTheme="majorHAnsi" w:eastAsia="Batang" w:hAnsiTheme="majorHAnsi"/>
          <w:sz w:val="26"/>
          <w:szCs w:val="26"/>
        </w:rPr>
        <w:t>6</w:t>
      </w:r>
      <w:r w:rsidRPr="00856082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Pr="00856082">
        <w:rPr>
          <w:rFonts w:asciiTheme="majorHAnsi" w:eastAsia="Batang" w:hAnsiTheme="majorHAnsi"/>
          <w:b/>
          <w:sz w:val="26"/>
          <w:szCs w:val="26"/>
        </w:rPr>
        <w:t>6000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Театральный коллектив</w:t>
      </w:r>
      <w:r w:rsidRPr="00856082">
        <w:rPr>
          <w:rFonts w:asciiTheme="majorHAnsi" w:eastAsia="Batang" w:hAnsiTheme="majorHAnsi"/>
          <w:sz w:val="26"/>
          <w:szCs w:val="26"/>
        </w:rPr>
        <w:t xml:space="preserve"> (спектакль до 30-ти минут)- </w:t>
      </w:r>
      <w:r w:rsidRPr="00856082">
        <w:rPr>
          <w:rFonts w:asciiTheme="majorHAnsi" w:eastAsia="Batang" w:hAnsiTheme="majorHAnsi"/>
          <w:b/>
          <w:sz w:val="26"/>
          <w:szCs w:val="26"/>
        </w:rPr>
        <w:t>10000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рублей.</w:t>
      </w:r>
    </w:p>
    <w:p w:rsidR="009014E0" w:rsidRPr="00856082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3B7AC5" w:rsidRPr="00856082">
        <w:rPr>
          <w:rFonts w:asciiTheme="majorHAnsi" w:eastAsia="Batang" w:hAnsiTheme="majorHAnsi"/>
          <w:sz w:val="26"/>
          <w:szCs w:val="26"/>
        </w:rPr>
        <w:t xml:space="preserve">Казани  и республики Татарстан </w:t>
      </w:r>
      <w:r w:rsidRPr="00856082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целевой взнос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составляет:- </w:t>
      </w:r>
      <w:r w:rsidR="0096158E">
        <w:rPr>
          <w:rFonts w:asciiTheme="majorHAnsi" w:eastAsia="Batang" w:hAnsiTheme="majorHAnsi"/>
          <w:b/>
          <w:sz w:val="26"/>
          <w:szCs w:val="26"/>
        </w:rPr>
        <w:t>10</w:t>
      </w:r>
      <w:r w:rsidR="00FE2231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856082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856082">
        <w:rPr>
          <w:rFonts w:asciiTheme="majorHAnsi" w:eastAsia="Batang" w:hAnsiTheme="majorHAnsi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856082">
        <w:rPr>
          <w:rFonts w:asciiTheme="majorHAnsi" w:eastAsia="Batang" w:hAnsiTheme="majorHAnsi"/>
          <w:sz w:val="26"/>
          <w:szCs w:val="26"/>
        </w:rPr>
        <w:t>.</w:t>
      </w:r>
      <w:r w:rsidR="00284ECB" w:rsidRPr="00856082">
        <w:rPr>
          <w:rFonts w:asciiTheme="majorHAnsi" w:eastAsia="Batang" w:hAnsiTheme="majorHAnsi"/>
          <w:sz w:val="26"/>
          <w:szCs w:val="26"/>
        </w:rPr>
        <w:t xml:space="preserve"> Трансфер из аэропорта за дополнительную плату. </w:t>
      </w:r>
    </w:p>
    <w:p w:rsidR="00FE0104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гостиницах города (2-х,3-х местные номера с удобствами в номере</w:t>
      </w:r>
      <w:r w:rsidR="000974A1" w:rsidRPr="00856082">
        <w:rPr>
          <w:rFonts w:asciiTheme="majorHAnsi" w:eastAsia="Batang" w:hAnsiTheme="majorHAnsi"/>
          <w:sz w:val="26"/>
          <w:szCs w:val="26"/>
        </w:rPr>
        <w:t>, возможны доп.места</w:t>
      </w:r>
      <w:r w:rsidRPr="00856082">
        <w:rPr>
          <w:rFonts w:asciiTheme="majorHAnsi" w:eastAsia="Batang" w:hAnsiTheme="majorHAnsi"/>
          <w:sz w:val="26"/>
          <w:szCs w:val="26"/>
        </w:rPr>
        <w:t>),</w:t>
      </w:r>
      <w:r w:rsidR="00813C96">
        <w:rPr>
          <w:rFonts w:asciiTheme="majorHAnsi" w:eastAsia="Batang" w:hAnsiTheme="majorHAnsi"/>
          <w:sz w:val="26"/>
          <w:szCs w:val="26"/>
        </w:rPr>
        <w:t>одноместное размещение за доп.плату.</w:t>
      </w:r>
      <w:r w:rsidRPr="00856082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 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Pr="00856082">
        <w:rPr>
          <w:rFonts w:asciiTheme="majorHAnsi" w:eastAsia="Batang" w:hAnsiTheme="majorHAnsi"/>
          <w:sz w:val="26"/>
          <w:szCs w:val="26"/>
        </w:rPr>
        <w:t xml:space="preserve">.00. </w:t>
      </w:r>
      <w:r w:rsidR="00813C96">
        <w:rPr>
          <w:rFonts w:asciiTheme="majorHAnsi" w:eastAsia="Batang" w:hAnsiTheme="majorHAnsi"/>
          <w:b/>
          <w:sz w:val="26"/>
          <w:szCs w:val="26"/>
        </w:rPr>
        <w:t xml:space="preserve">О </w:t>
      </w:r>
      <w:r w:rsidRPr="00813C96">
        <w:rPr>
          <w:rFonts w:asciiTheme="majorHAnsi" w:eastAsia="Batang" w:hAnsiTheme="majorHAnsi"/>
          <w:b/>
          <w:sz w:val="26"/>
          <w:szCs w:val="26"/>
        </w:rPr>
        <w:t>возможности</w:t>
      </w:r>
      <w:r w:rsidRPr="00856082">
        <w:rPr>
          <w:rFonts w:asciiTheme="majorHAnsi" w:eastAsia="Batang" w:hAnsiTheme="majorHAnsi"/>
          <w:sz w:val="26"/>
          <w:szCs w:val="26"/>
        </w:rPr>
        <w:t xml:space="preserve"> раннего заселения с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>.00-1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</w:t>
      </w:r>
      <w:r w:rsidR="00813C96">
        <w:rPr>
          <w:rFonts w:asciiTheme="majorHAnsi" w:eastAsia="Batang" w:hAnsiTheme="majorHAnsi"/>
          <w:sz w:val="26"/>
          <w:szCs w:val="26"/>
        </w:rPr>
        <w:t>, а также дополнительных сутках проживания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813C96">
        <w:rPr>
          <w:rFonts w:asciiTheme="majorHAnsi" w:eastAsia="Batang" w:hAnsiTheme="majorHAnsi"/>
          <w:sz w:val="26"/>
          <w:szCs w:val="26"/>
        </w:rPr>
        <w:t>стоимость запрашиваем в оргкомитете.</w:t>
      </w:r>
      <w:r w:rsidR="00FE0104" w:rsidRPr="00856082">
        <w:rPr>
          <w:rFonts w:asciiTheme="majorHAnsi" w:eastAsia="Batang" w:hAnsiTheme="majorHAnsi"/>
          <w:sz w:val="26"/>
          <w:szCs w:val="26"/>
        </w:rPr>
        <w:t>. При заезде в ночь с 23.00- 0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оплата как за целые сутки проживания. 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lastRenderedPageBreak/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</w:t>
      </w:r>
      <w:r w:rsidR="00813C96">
        <w:rPr>
          <w:rFonts w:asciiTheme="majorHAnsi" w:eastAsia="Batang" w:hAnsiTheme="majorHAnsi"/>
          <w:sz w:val="26"/>
          <w:szCs w:val="26"/>
        </w:rPr>
        <w:t>ресторанах гостиниц</w:t>
      </w:r>
      <w:r w:rsidRPr="00856082">
        <w:rPr>
          <w:rFonts w:asciiTheme="majorHAnsi" w:eastAsia="Batang" w:hAnsiTheme="majorHAnsi"/>
          <w:sz w:val="26"/>
          <w:szCs w:val="26"/>
        </w:rPr>
        <w:t xml:space="preserve"> (</w:t>
      </w:r>
      <w:r w:rsidR="00FE2231">
        <w:rPr>
          <w:rFonts w:asciiTheme="majorHAnsi" w:eastAsia="Batang" w:hAnsiTheme="majorHAnsi"/>
          <w:sz w:val="26"/>
          <w:szCs w:val="26"/>
        </w:rPr>
        <w:t>5 мая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FE2231">
        <w:rPr>
          <w:rFonts w:asciiTheme="majorHAnsi" w:eastAsia="Batang" w:hAnsiTheme="majorHAnsi"/>
          <w:sz w:val="26"/>
          <w:szCs w:val="26"/>
        </w:rPr>
        <w:t>6 мая</w:t>
      </w:r>
      <w:r w:rsidRPr="00856082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FE2231">
        <w:rPr>
          <w:rFonts w:asciiTheme="majorHAnsi" w:eastAsia="Batang" w:hAnsiTheme="majorHAnsi"/>
          <w:sz w:val="26"/>
          <w:szCs w:val="26"/>
        </w:rPr>
        <w:t>7 мая</w:t>
      </w:r>
      <w:r w:rsidRPr="00856082">
        <w:rPr>
          <w:rFonts w:asciiTheme="majorHAnsi" w:eastAsia="Batang" w:hAnsiTheme="majorHAnsi"/>
          <w:sz w:val="26"/>
          <w:szCs w:val="26"/>
        </w:rPr>
        <w:t>- завтрак</w:t>
      </w:r>
      <w:r w:rsidR="00F67473" w:rsidRPr="00856082">
        <w:rPr>
          <w:rFonts w:asciiTheme="majorHAnsi" w:eastAsia="Batang" w:hAnsiTheme="majorHAnsi"/>
          <w:sz w:val="26"/>
          <w:szCs w:val="26"/>
        </w:rPr>
        <w:t>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>обед,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ужин; </w:t>
      </w:r>
      <w:r w:rsidR="00FE2231">
        <w:rPr>
          <w:rFonts w:asciiTheme="majorHAnsi" w:eastAsia="Batang" w:hAnsiTheme="majorHAnsi"/>
          <w:sz w:val="26"/>
          <w:szCs w:val="26"/>
        </w:rPr>
        <w:t>8 мая</w:t>
      </w:r>
      <w:r w:rsidR="00F67473" w:rsidRPr="00856082">
        <w:rPr>
          <w:rFonts w:asciiTheme="majorHAnsi" w:eastAsia="Batang" w:hAnsiTheme="majorHAnsi"/>
          <w:sz w:val="26"/>
          <w:szCs w:val="26"/>
        </w:rPr>
        <w:t>-завтрак</w:t>
      </w:r>
      <w:r w:rsidRPr="00856082">
        <w:rPr>
          <w:rFonts w:asciiTheme="majorHAnsi" w:eastAsia="Batang" w:hAnsiTheme="majorHAnsi"/>
          <w:sz w:val="26"/>
          <w:szCs w:val="26"/>
        </w:rPr>
        <w:t>). Дополнительное питание и его стоимость оговаривается предварительно с оргкомитетом.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по г.</w:t>
      </w:r>
      <w:r w:rsidR="00F67473" w:rsidRPr="00856082">
        <w:rPr>
          <w:rFonts w:asciiTheme="majorHAnsi" w:eastAsia="Batang" w:hAnsiTheme="majorHAnsi"/>
          <w:sz w:val="26"/>
          <w:szCs w:val="26"/>
        </w:rPr>
        <w:t>Казань</w:t>
      </w:r>
      <w:r w:rsidRPr="00856082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вечер знакомств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856082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856082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575CE1" w:rsidRPr="00856082">
        <w:rPr>
          <w:rFonts w:asciiTheme="majorHAnsi" w:eastAsia="Batang" w:hAnsiTheme="majorHAnsi"/>
          <w:sz w:val="26"/>
          <w:szCs w:val="26"/>
        </w:rPr>
        <w:t>Руководителям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выдаётся сертификат о прохождении мастер-класса.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856082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856082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856082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>2</w:t>
      </w:r>
      <w:r w:rsidR="00813C96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54313D">
        <w:rPr>
          <w:rFonts w:asciiTheme="majorHAnsi" w:eastAsia="Batang" w:hAnsiTheme="majorHAnsi"/>
          <w:b/>
          <w:sz w:val="26"/>
          <w:szCs w:val="26"/>
          <w:u w:val="single"/>
        </w:rPr>
        <w:t>2.3. Участие  с самостоятельным размещением.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Стоимость аккредитации</w:t>
      </w:r>
      <w:r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96158E">
        <w:rPr>
          <w:rFonts w:asciiTheme="majorHAnsi" w:eastAsia="Batang" w:hAnsiTheme="majorHAnsi"/>
          <w:b/>
          <w:sz w:val="26"/>
          <w:szCs w:val="26"/>
        </w:rPr>
        <w:t>25</w:t>
      </w:r>
      <w:r>
        <w:rPr>
          <w:rFonts w:asciiTheme="majorHAnsi" w:eastAsia="Batang" w:hAnsiTheme="majorHAnsi"/>
          <w:b/>
          <w:sz w:val="26"/>
          <w:szCs w:val="26"/>
        </w:rPr>
        <w:t xml:space="preserve">00 </w:t>
      </w:r>
      <w:r w:rsidRPr="0054313D">
        <w:rPr>
          <w:rFonts w:asciiTheme="majorHAnsi" w:eastAsia="Batang" w:hAnsiTheme="majorHAnsi"/>
          <w:sz w:val="26"/>
          <w:szCs w:val="26"/>
        </w:rPr>
        <w:t>рублей с человека.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Аккредитация включает в себя: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 xml:space="preserve">- </w:t>
      </w:r>
      <w:r w:rsidR="00FE2231">
        <w:rPr>
          <w:rFonts w:asciiTheme="majorHAnsi" w:eastAsia="Batang" w:hAnsiTheme="majorHAnsi"/>
          <w:sz w:val="26"/>
          <w:szCs w:val="26"/>
        </w:rPr>
        <w:t>Р</w:t>
      </w:r>
      <w:r w:rsidRPr="0054313D">
        <w:rPr>
          <w:rFonts w:asciiTheme="majorHAnsi" w:eastAsia="Batang" w:hAnsiTheme="majorHAnsi"/>
          <w:sz w:val="26"/>
          <w:szCs w:val="26"/>
        </w:rPr>
        <w:t>епетиция на сцене</w:t>
      </w:r>
      <w:r w:rsidR="00FE2231">
        <w:rPr>
          <w:rFonts w:asciiTheme="majorHAnsi" w:eastAsia="Batang" w:hAnsiTheme="majorHAnsi"/>
          <w:sz w:val="26"/>
          <w:szCs w:val="26"/>
        </w:rPr>
        <w:t xml:space="preserve"> 5 мая.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Сувенирная продукция на Открытии фестиваля</w:t>
      </w:r>
      <w:r w:rsidR="00FE2231">
        <w:rPr>
          <w:rFonts w:asciiTheme="majorHAnsi" w:eastAsia="Batang" w:hAnsiTheme="majorHAnsi"/>
          <w:sz w:val="26"/>
          <w:szCs w:val="26"/>
        </w:rPr>
        <w:t>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 xml:space="preserve">-Дискотека для детей, </w:t>
      </w:r>
      <w:r w:rsidR="00FE2231">
        <w:rPr>
          <w:rFonts w:asciiTheme="majorHAnsi" w:eastAsia="Batang" w:hAnsiTheme="majorHAnsi"/>
          <w:sz w:val="26"/>
          <w:szCs w:val="26"/>
        </w:rPr>
        <w:t xml:space="preserve">вечер знакомств и </w:t>
      </w:r>
      <w:r w:rsidRPr="0054313D">
        <w:rPr>
          <w:rFonts w:asciiTheme="majorHAnsi" w:eastAsia="Batang" w:hAnsiTheme="majorHAnsi"/>
          <w:sz w:val="26"/>
          <w:szCs w:val="26"/>
        </w:rPr>
        <w:t>круглый стол для взрослых</w:t>
      </w:r>
      <w:r w:rsidR="00FE2231">
        <w:rPr>
          <w:rFonts w:asciiTheme="majorHAnsi" w:eastAsia="Batang" w:hAnsiTheme="majorHAnsi"/>
          <w:sz w:val="26"/>
          <w:szCs w:val="26"/>
        </w:rPr>
        <w:t>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Входные билеты на Открытие фестиваля и Гала-концерт.</w:t>
      </w:r>
    </w:p>
    <w:p w:rsidR="00FE2231" w:rsidRPr="0054313D" w:rsidRDefault="00FE2231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- Возможность беспрепятственно вести фото и видео-съёмку.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. Условия оплаты.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Остальная оплата   осуществляется наличным, безналичным путём, а так же с помощью предоплаты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856082">
        <w:rPr>
          <w:rFonts w:asciiTheme="majorHAnsi" w:eastAsia="Batang" w:hAnsiTheme="majorHAnsi"/>
          <w:sz w:val="26"/>
          <w:szCs w:val="26"/>
        </w:rPr>
        <w:t>аправить реквизиты плательщ</w:t>
      </w:r>
      <w:r w:rsidRPr="00856082">
        <w:rPr>
          <w:rFonts w:asciiTheme="majorHAnsi" w:eastAsia="Batang" w:hAnsiTheme="majorHAnsi"/>
          <w:sz w:val="26"/>
          <w:szCs w:val="26"/>
        </w:rPr>
        <w:t>ика.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В заголовке письма укажите название коллектива и город.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Оригиналы финансовых доку</w:t>
      </w:r>
      <w:r w:rsidR="003D238F" w:rsidRPr="00856082">
        <w:rPr>
          <w:rFonts w:asciiTheme="majorHAnsi" w:eastAsia="Batang" w:hAnsiTheme="majorHAnsi"/>
          <w:sz w:val="26"/>
          <w:szCs w:val="26"/>
        </w:rPr>
        <w:t>ментов выдаются в день регистрации в оргкомитете.</w:t>
      </w:r>
    </w:p>
    <w:p w:rsidR="00BF5C38" w:rsidRP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. Программа фестиваля.</w:t>
      </w:r>
    </w:p>
    <w:p w:rsidR="00BF5C38" w:rsidRPr="00BF5C38" w:rsidRDefault="00FE223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5 мая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 xml:space="preserve">Встреча коллективов, экскурсия на заезд, размещение, регистрация. 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lastRenderedPageBreak/>
        <w:t>Обед с 12.00-14.00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Репетиция по графику , оглашённому куратором при встрече.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17.30-18.30 Ужин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19.30 Торжественная церемония Открытия фестиваля.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Дискотека Мечты! (для детей и их родителей)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Собрание руководителей Мечты!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22.00 Отъезд в гостиницы.</w:t>
      </w:r>
    </w:p>
    <w:p w:rsidR="00BF5C38" w:rsidRDefault="00FE223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8"/>
          <w:szCs w:val="28"/>
        </w:rPr>
        <w:t>6 мая</w:t>
      </w:r>
      <w:r w:rsidR="00BF5C38"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Конкурсная программа</w:t>
      </w:r>
      <w:r w:rsidR="00813C96">
        <w:rPr>
          <w:rFonts w:asciiTheme="majorHAnsi" w:eastAsia="Batang" w:hAnsiTheme="majorHAnsi"/>
          <w:sz w:val="26"/>
          <w:szCs w:val="26"/>
        </w:rPr>
        <w:t xml:space="preserve"> с 9.00-21.00</w:t>
      </w:r>
    </w:p>
    <w:p w:rsidR="00BF5C38" w:rsidRDefault="00813C9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i/>
          <w:sz w:val="26"/>
          <w:szCs w:val="26"/>
        </w:rPr>
        <w:t>Внимание!</w:t>
      </w:r>
      <w:r>
        <w:rPr>
          <w:rFonts w:asciiTheme="majorHAnsi" w:eastAsia="Batang" w:hAnsiTheme="majorHAnsi"/>
          <w:sz w:val="26"/>
          <w:szCs w:val="26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 w:rsidR="00FE2231">
        <w:rPr>
          <w:rFonts w:asciiTheme="majorHAnsi" w:eastAsia="Batang" w:hAnsiTheme="majorHAnsi"/>
          <w:sz w:val="26"/>
          <w:szCs w:val="26"/>
        </w:rPr>
        <w:t>25</w:t>
      </w:r>
      <w:r>
        <w:rPr>
          <w:rFonts w:asciiTheme="majorHAnsi" w:eastAsia="Batang" w:hAnsiTheme="majorHAnsi"/>
          <w:sz w:val="26"/>
          <w:szCs w:val="26"/>
        </w:rPr>
        <w:t xml:space="preserve"> </w:t>
      </w:r>
      <w:r w:rsidR="00FE2231">
        <w:rPr>
          <w:rFonts w:asciiTheme="majorHAnsi" w:eastAsia="Batang" w:hAnsiTheme="majorHAnsi"/>
          <w:sz w:val="26"/>
          <w:szCs w:val="26"/>
        </w:rPr>
        <w:t>апреля</w:t>
      </w:r>
      <w:r>
        <w:rPr>
          <w:rFonts w:asciiTheme="majorHAnsi" w:eastAsia="Batang" w:hAnsiTheme="majorHAnsi"/>
          <w:sz w:val="26"/>
          <w:szCs w:val="26"/>
        </w:rPr>
        <w:t>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 по расписанию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По окончанию отделений круглые столы с членами жюри.</w:t>
      </w:r>
    </w:p>
    <w:p w:rsidR="00BF5C38" w:rsidRDefault="00FE2231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8"/>
          <w:szCs w:val="28"/>
        </w:rPr>
        <w:t>7 мая</w:t>
      </w:r>
      <w:r w:rsidR="00BF5C38" w:rsidRPr="00BF5C38">
        <w:rPr>
          <w:rFonts w:asciiTheme="majorHAnsi" w:eastAsia="Batang" w:hAnsiTheme="majorHAnsi"/>
          <w:b/>
          <w:sz w:val="28"/>
          <w:szCs w:val="28"/>
        </w:rPr>
        <w:t>.</w:t>
      </w:r>
      <w:r w:rsidR="00BF5C38"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FB5EAC" w:rsidRDefault="00FB5EAC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Конкурсный день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Свободное время для организации самостоятельных экскурсий и прогулок по городу.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</w:t>
      </w:r>
      <w:r w:rsidR="00813C96">
        <w:rPr>
          <w:rFonts w:asciiTheme="majorHAnsi" w:eastAsia="Batang" w:hAnsiTheme="majorHAnsi"/>
          <w:sz w:val="26"/>
          <w:szCs w:val="26"/>
        </w:rPr>
        <w:t>9</w:t>
      </w:r>
      <w:r>
        <w:rPr>
          <w:rFonts w:asciiTheme="majorHAnsi" w:eastAsia="Batang" w:hAnsiTheme="majorHAnsi"/>
          <w:sz w:val="26"/>
          <w:szCs w:val="26"/>
        </w:rPr>
        <w:t>.00-</w:t>
      </w:r>
      <w:r w:rsidR="00813C96">
        <w:rPr>
          <w:rFonts w:asciiTheme="majorHAnsi" w:eastAsia="Batang" w:hAnsiTheme="majorHAnsi"/>
          <w:sz w:val="26"/>
          <w:szCs w:val="26"/>
        </w:rPr>
        <w:t>21</w:t>
      </w:r>
      <w:r>
        <w:rPr>
          <w:rFonts w:asciiTheme="majorHAnsi" w:eastAsia="Batang" w:hAnsiTheme="majorHAnsi"/>
          <w:sz w:val="26"/>
          <w:szCs w:val="26"/>
        </w:rPr>
        <w:t>.00 Торжественная церемония Награждения и Гала-концерт участников фестиваля.</w:t>
      </w:r>
    </w:p>
    <w:p w:rsidR="00BF5C38" w:rsidRPr="00FB5EAC" w:rsidRDefault="00FE2231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8 мая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 8.00-10.00 Завтрак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12.00 освобождение номеров.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Отъезд коллективов, экскурсии на отъезд.</w:t>
      </w:r>
    </w:p>
    <w:p w:rsidR="00BF5C38" w:rsidRPr="00856082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3D238F" w:rsidRPr="00856082" w:rsidRDefault="003D238F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3.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Общие требования: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hAnsiTheme="majorHAnsi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3D238F" w:rsidRPr="00856082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Cs/>
          <w:sz w:val="26"/>
          <w:szCs w:val="26"/>
        </w:rPr>
      </w:pPr>
      <w:r w:rsidRPr="00856082">
        <w:rPr>
          <w:rFonts w:asciiTheme="majorHAnsi" w:eastAsia="Batang" w:hAnsiTheme="majorHAnsi"/>
          <w:bCs/>
          <w:sz w:val="26"/>
          <w:szCs w:val="26"/>
        </w:rPr>
        <w:t>4. Контактная информация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>.ru</w:t>
        </w:r>
      </w:hyperlink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>Телефоны орг.комитета: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89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814317589 Ольга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, 892112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42726 Галина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8-800-222-77-50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сайте : </w:t>
      </w:r>
      <w:hyperlink r:id="rId10" w:history="1"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  <w:r w:rsidR="00B959BA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</w:t>
      </w: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 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</w:p>
    <w:p w:rsidR="00B714D4" w:rsidRPr="00856082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b/>
          <w:sz w:val="26"/>
          <w:szCs w:val="26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FB5EAC">
      <w:footerReference w:type="even" r:id="rId11"/>
      <w:footerReference w:type="default" r:id="rId12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9C" w:rsidRDefault="00DD029C" w:rsidP="007C2027">
      <w:pPr>
        <w:spacing w:after="0" w:line="240" w:lineRule="auto"/>
      </w:pPr>
      <w:r>
        <w:separator/>
      </w:r>
    </w:p>
  </w:endnote>
  <w:endnote w:type="continuationSeparator" w:id="1">
    <w:p w:rsidR="00DD029C" w:rsidRDefault="00DD029C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1C17D4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DD02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1C17D4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FE2231">
      <w:rPr>
        <w:rStyle w:val="a9"/>
        <w:rFonts w:ascii="Arial" w:hAnsi="Arial" w:cs="Arial"/>
        <w:noProof/>
        <w:sz w:val="20"/>
        <w:szCs w:val="20"/>
      </w:rPr>
      <w:t>6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DD029C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9C" w:rsidRDefault="00DD029C" w:rsidP="007C2027">
      <w:pPr>
        <w:spacing w:after="0" w:line="240" w:lineRule="auto"/>
      </w:pPr>
      <w:r>
        <w:separator/>
      </w:r>
    </w:p>
  </w:footnote>
  <w:footnote w:type="continuationSeparator" w:id="1">
    <w:p w:rsidR="00DD029C" w:rsidRDefault="00DD029C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67CD8"/>
    <w:rsid w:val="000974A1"/>
    <w:rsid w:val="000B6A7D"/>
    <w:rsid w:val="000C0E49"/>
    <w:rsid w:val="00151A90"/>
    <w:rsid w:val="00180C7A"/>
    <w:rsid w:val="00181E1B"/>
    <w:rsid w:val="001C17D4"/>
    <w:rsid w:val="001C7851"/>
    <w:rsid w:val="001F0195"/>
    <w:rsid w:val="00222214"/>
    <w:rsid w:val="00266B17"/>
    <w:rsid w:val="002820F0"/>
    <w:rsid w:val="0028330C"/>
    <w:rsid w:val="00284ECB"/>
    <w:rsid w:val="002926A4"/>
    <w:rsid w:val="00295F34"/>
    <w:rsid w:val="002A5F2D"/>
    <w:rsid w:val="002B7307"/>
    <w:rsid w:val="002C03AD"/>
    <w:rsid w:val="002C57B5"/>
    <w:rsid w:val="002F7C0E"/>
    <w:rsid w:val="00314DD0"/>
    <w:rsid w:val="00394876"/>
    <w:rsid w:val="003A4198"/>
    <w:rsid w:val="003A44B7"/>
    <w:rsid w:val="003B7AC5"/>
    <w:rsid w:val="003D238F"/>
    <w:rsid w:val="003E7971"/>
    <w:rsid w:val="003F21A1"/>
    <w:rsid w:val="004137B0"/>
    <w:rsid w:val="00492FD0"/>
    <w:rsid w:val="00494D57"/>
    <w:rsid w:val="00495F7C"/>
    <w:rsid w:val="004F7A10"/>
    <w:rsid w:val="0051463D"/>
    <w:rsid w:val="005274C8"/>
    <w:rsid w:val="005301CB"/>
    <w:rsid w:val="0054313D"/>
    <w:rsid w:val="00575CE1"/>
    <w:rsid w:val="00576C3C"/>
    <w:rsid w:val="005A7EC0"/>
    <w:rsid w:val="005B1134"/>
    <w:rsid w:val="005B7E78"/>
    <w:rsid w:val="005C3BF3"/>
    <w:rsid w:val="005E7A8F"/>
    <w:rsid w:val="006156B1"/>
    <w:rsid w:val="00663FDE"/>
    <w:rsid w:val="006A68DE"/>
    <w:rsid w:val="006B55EF"/>
    <w:rsid w:val="00753297"/>
    <w:rsid w:val="0076701D"/>
    <w:rsid w:val="00784C19"/>
    <w:rsid w:val="00793F52"/>
    <w:rsid w:val="007C2027"/>
    <w:rsid w:val="007C51EA"/>
    <w:rsid w:val="00813C96"/>
    <w:rsid w:val="00856082"/>
    <w:rsid w:val="008D5C57"/>
    <w:rsid w:val="008E2714"/>
    <w:rsid w:val="009014E0"/>
    <w:rsid w:val="0096158E"/>
    <w:rsid w:val="00987A26"/>
    <w:rsid w:val="00992DB7"/>
    <w:rsid w:val="009C79A7"/>
    <w:rsid w:val="009D7D63"/>
    <w:rsid w:val="00A34815"/>
    <w:rsid w:val="00A43580"/>
    <w:rsid w:val="00A61853"/>
    <w:rsid w:val="00A66B65"/>
    <w:rsid w:val="00AD2D47"/>
    <w:rsid w:val="00AE27AA"/>
    <w:rsid w:val="00B4198D"/>
    <w:rsid w:val="00B42930"/>
    <w:rsid w:val="00B714D4"/>
    <w:rsid w:val="00B959BA"/>
    <w:rsid w:val="00BC3F3E"/>
    <w:rsid w:val="00BC4B1D"/>
    <w:rsid w:val="00BD23E3"/>
    <w:rsid w:val="00BF5C38"/>
    <w:rsid w:val="00C365AC"/>
    <w:rsid w:val="00C6001C"/>
    <w:rsid w:val="00CB7F3A"/>
    <w:rsid w:val="00CD32B9"/>
    <w:rsid w:val="00CF0C56"/>
    <w:rsid w:val="00D0113B"/>
    <w:rsid w:val="00D9121A"/>
    <w:rsid w:val="00DD029C"/>
    <w:rsid w:val="00DF3C99"/>
    <w:rsid w:val="00E66579"/>
    <w:rsid w:val="00E71EF9"/>
    <w:rsid w:val="00EA3390"/>
    <w:rsid w:val="00EA6327"/>
    <w:rsid w:val="00EC01EE"/>
    <w:rsid w:val="00F049D4"/>
    <w:rsid w:val="00F04FB2"/>
    <w:rsid w:val="00F305FD"/>
    <w:rsid w:val="00F42AE8"/>
    <w:rsid w:val="00F67473"/>
    <w:rsid w:val="00F7133C"/>
    <w:rsid w:val="00F81595"/>
    <w:rsid w:val="00FA0229"/>
    <w:rsid w:val="00FB5EAC"/>
    <w:rsid w:val="00FE0104"/>
    <w:rsid w:val="00FE08E4"/>
    <w:rsid w:val="00FE2231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22</cp:revision>
  <cp:lastPrinted>2016-01-10T13:40:00Z</cp:lastPrinted>
  <dcterms:created xsi:type="dcterms:W3CDTF">2015-09-10T19:50:00Z</dcterms:created>
  <dcterms:modified xsi:type="dcterms:W3CDTF">2019-08-19T10:50:00Z</dcterms:modified>
</cp:coreProperties>
</file>