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67" w:rsidRDefault="00700767" w:rsidP="00700767">
      <w:pPr>
        <w:pStyle w:val="a3"/>
        <w:jc w:val="center"/>
        <w:rPr>
          <w:rFonts w:asciiTheme="majorHAnsi" w:hAnsiTheme="majorHAnsi"/>
          <w:sz w:val="40"/>
          <w:szCs w:val="40"/>
        </w:rPr>
      </w:pPr>
      <w:r>
        <w:rPr>
          <w:rStyle w:val="a4"/>
          <w:rFonts w:asciiTheme="majorHAnsi" w:hAnsiTheme="majorHAnsi" w:cs="Arial"/>
          <w:color w:val="333333"/>
          <w:sz w:val="40"/>
          <w:szCs w:val="40"/>
        </w:rPr>
        <w:t>Положение о проведении Международного конкурса танца «</w:t>
      </w:r>
      <w:r w:rsidR="00174922">
        <w:rPr>
          <w:rStyle w:val="a4"/>
          <w:rFonts w:asciiTheme="majorHAnsi" w:hAnsiTheme="majorHAnsi" w:cs="Arial"/>
          <w:color w:val="333333"/>
          <w:sz w:val="40"/>
          <w:szCs w:val="40"/>
        </w:rPr>
        <w:t>Танцуй со мной!</w:t>
      </w:r>
      <w:r>
        <w:rPr>
          <w:rStyle w:val="a4"/>
          <w:rFonts w:asciiTheme="majorHAnsi" w:hAnsiTheme="majorHAnsi" w:cs="Arial"/>
          <w:color w:val="333333"/>
          <w:sz w:val="40"/>
          <w:szCs w:val="40"/>
        </w:rPr>
        <w:t>»</w:t>
      </w:r>
    </w:p>
    <w:p w:rsidR="00700767" w:rsidRDefault="00700767" w:rsidP="00700767">
      <w:pPr>
        <w:pStyle w:val="a3"/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Организаторы: </w:t>
      </w:r>
    </w:p>
    <w:p w:rsidR="00700767" w:rsidRDefault="00700767" w:rsidP="00700767">
      <w:pPr>
        <w:pStyle w:val="a3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Творческое фестивальное движение «Наше время» </w:t>
      </w:r>
    </w:p>
    <w:p w:rsidR="00700767" w:rsidRDefault="00700767" w:rsidP="00700767">
      <w:pPr>
        <w:pStyle w:val="a3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При поддержке Международного Центра Современной Хореографии </w:t>
      </w:r>
      <w:proofErr w:type="spellStart"/>
      <w:r>
        <w:rPr>
          <w:rFonts w:asciiTheme="majorHAnsi" w:hAnsiTheme="majorHAnsi"/>
          <w:sz w:val="28"/>
          <w:szCs w:val="28"/>
        </w:rPr>
        <w:t>International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Dance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Center</w:t>
      </w:r>
      <w:proofErr w:type="spellEnd"/>
      <w:r>
        <w:rPr>
          <w:rFonts w:asciiTheme="majorHAnsi" w:hAnsiTheme="majorHAnsi"/>
          <w:sz w:val="28"/>
          <w:szCs w:val="28"/>
        </w:rPr>
        <w:t xml:space="preserve"> (IDC) г</w:t>
      </w:r>
      <w:proofErr w:type="gramStart"/>
      <w:r>
        <w:rPr>
          <w:rFonts w:asciiTheme="majorHAnsi" w:hAnsiTheme="majorHAnsi"/>
          <w:sz w:val="28"/>
          <w:szCs w:val="28"/>
        </w:rPr>
        <w:t>.С</w:t>
      </w:r>
      <w:proofErr w:type="gramEnd"/>
      <w:r>
        <w:rPr>
          <w:rFonts w:asciiTheme="majorHAnsi" w:hAnsiTheme="majorHAnsi"/>
          <w:sz w:val="28"/>
          <w:szCs w:val="28"/>
        </w:rPr>
        <w:t>анкт –Петербург. </w:t>
      </w:r>
    </w:p>
    <w:p w:rsidR="00700767" w:rsidRDefault="00700767" w:rsidP="00700767">
      <w:pPr>
        <w:pStyle w:val="a3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Информационная поддержка: Центр поддержки творчества, образования и культуры «АРТ-ЦЕНТР», г</w:t>
      </w:r>
      <w:proofErr w:type="gramStart"/>
      <w:r>
        <w:rPr>
          <w:rFonts w:asciiTheme="majorHAnsi" w:hAnsiTheme="majorHAnsi"/>
          <w:sz w:val="28"/>
          <w:szCs w:val="28"/>
        </w:rPr>
        <w:t>.М</w:t>
      </w:r>
      <w:proofErr w:type="gramEnd"/>
      <w:r>
        <w:rPr>
          <w:rFonts w:asciiTheme="majorHAnsi" w:hAnsiTheme="majorHAnsi"/>
          <w:sz w:val="28"/>
          <w:szCs w:val="28"/>
        </w:rPr>
        <w:t>осква. </w:t>
      </w:r>
    </w:p>
    <w:p w:rsidR="00700767" w:rsidRDefault="00700767" w:rsidP="00700767">
      <w:pPr>
        <w:pStyle w:val="a3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Независимый информационный портал «</w:t>
      </w:r>
      <w:proofErr w:type="spellStart"/>
      <w:r>
        <w:rPr>
          <w:rFonts w:asciiTheme="majorHAnsi" w:hAnsiTheme="majorHAnsi"/>
          <w:sz w:val="28"/>
          <w:szCs w:val="28"/>
        </w:rPr>
        <w:t>TourKids.ru</w:t>
      </w:r>
      <w:proofErr w:type="spellEnd"/>
      <w:r>
        <w:rPr>
          <w:rFonts w:asciiTheme="majorHAnsi" w:hAnsiTheme="majorHAnsi"/>
          <w:sz w:val="28"/>
          <w:szCs w:val="28"/>
        </w:rPr>
        <w:t>» г</w:t>
      </w:r>
      <w:proofErr w:type="gramStart"/>
      <w:r>
        <w:rPr>
          <w:rFonts w:asciiTheme="majorHAnsi" w:hAnsiTheme="majorHAnsi"/>
          <w:sz w:val="28"/>
          <w:szCs w:val="28"/>
        </w:rPr>
        <w:t>.С</w:t>
      </w:r>
      <w:proofErr w:type="gramEnd"/>
      <w:r>
        <w:rPr>
          <w:rFonts w:asciiTheme="majorHAnsi" w:hAnsiTheme="majorHAnsi"/>
          <w:sz w:val="28"/>
          <w:szCs w:val="28"/>
        </w:rPr>
        <w:t>анкт-Петербург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</w:rPr>
        <w:t>1.Общие положения:</w:t>
      </w:r>
      <w:r>
        <w:rPr>
          <w:rFonts w:asciiTheme="majorHAnsi" w:hAnsiTheme="majorHAnsi"/>
          <w:sz w:val="28"/>
          <w:szCs w:val="28"/>
        </w:rPr>
        <w:t> </w:t>
      </w:r>
    </w:p>
    <w:p w:rsidR="00025A86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1.1. Дата и место проведения: </w:t>
      </w:r>
      <w:r w:rsidR="00174922">
        <w:rPr>
          <w:rFonts w:asciiTheme="majorHAnsi" w:hAnsiTheme="majorHAnsi"/>
          <w:sz w:val="28"/>
          <w:szCs w:val="28"/>
        </w:rPr>
        <w:t>14-16</w:t>
      </w:r>
      <w:r>
        <w:rPr>
          <w:rFonts w:asciiTheme="majorHAnsi" w:hAnsiTheme="majorHAnsi"/>
          <w:sz w:val="28"/>
          <w:szCs w:val="28"/>
        </w:rPr>
        <w:t xml:space="preserve"> </w:t>
      </w:r>
      <w:r w:rsidR="00174922">
        <w:rPr>
          <w:rFonts w:asciiTheme="majorHAnsi" w:hAnsiTheme="majorHAnsi"/>
          <w:sz w:val="28"/>
          <w:szCs w:val="28"/>
        </w:rPr>
        <w:t>января 2020</w:t>
      </w:r>
      <w:r>
        <w:rPr>
          <w:rFonts w:asciiTheme="majorHAnsi" w:hAnsiTheme="majorHAnsi"/>
          <w:sz w:val="28"/>
          <w:szCs w:val="28"/>
        </w:rPr>
        <w:t xml:space="preserve"> г. г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r w:rsidR="00025A86">
        <w:rPr>
          <w:rFonts w:asciiTheme="majorHAnsi" w:hAnsiTheme="majorHAnsi"/>
          <w:sz w:val="28"/>
          <w:szCs w:val="28"/>
        </w:rPr>
        <w:t>У</w:t>
      </w:r>
      <w:proofErr w:type="gramEnd"/>
      <w:r w:rsidR="00025A86">
        <w:rPr>
          <w:rFonts w:asciiTheme="majorHAnsi" w:hAnsiTheme="majorHAnsi"/>
          <w:sz w:val="28"/>
          <w:szCs w:val="28"/>
        </w:rPr>
        <w:t>фа</w:t>
      </w:r>
    </w:p>
    <w:p w:rsidR="00700767" w:rsidRDefault="00025A86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 xml:space="preserve"> </w:t>
      </w:r>
      <w:r w:rsidR="00700767">
        <w:rPr>
          <w:rFonts w:asciiTheme="majorHAnsi" w:hAnsiTheme="majorHAnsi"/>
          <w:sz w:val="28"/>
          <w:szCs w:val="28"/>
          <w:u w:val="single"/>
        </w:rPr>
        <w:t>1.2 Цели и задачи фестиваля: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•Знакомство с творчеством и исполнительским мастерством творческих коллективов разных регионов России.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•Создание творческой атмосферы для профессионального общения участников фестиваля, обмена опытом и репертуаром.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• Повышение профессионального уровня руководителей коллективов (проведение мастер классов и круглого стола для руководителей).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• Развитие и укрепление межкультурных связей со странами ближнего и дальнего зарубежья, активизация культурного обмена.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1.3 Условия участия в конкурсе: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конкурсе принимают участие творческие коллективы и отдельные исполнители в возрасте от 5 лет и старше России и Зарубежья.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</w:rPr>
        <w:t>Номинации: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-классический танец </w:t>
      </w:r>
      <w:proofErr w:type="gramStart"/>
      <w:r>
        <w:rPr>
          <w:rFonts w:asciiTheme="majorHAnsi" w:hAnsiTheme="majorHAnsi"/>
          <w:sz w:val="28"/>
          <w:szCs w:val="28"/>
        </w:rPr>
        <w:t xml:space="preserve">( </w:t>
      </w:r>
      <w:proofErr w:type="gramEnd"/>
      <w:r>
        <w:rPr>
          <w:rFonts w:asciiTheme="majorHAnsi" w:hAnsiTheme="majorHAnsi"/>
          <w:sz w:val="28"/>
          <w:szCs w:val="28"/>
        </w:rPr>
        <w:t>в т.ч. неоклассика);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-эстрадный танец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-народный танец; стилизация народного танца;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-современная хореография (джаз, модерн, </w:t>
      </w:r>
      <w:proofErr w:type="spellStart"/>
      <w:r>
        <w:rPr>
          <w:rFonts w:asciiTheme="majorHAnsi" w:hAnsiTheme="majorHAnsi"/>
          <w:sz w:val="28"/>
          <w:szCs w:val="28"/>
        </w:rPr>
        <w:t>contemporary</w:t>
      </w:r>
      <w:proofErr w:type="spellEnd"/>
      <w:r>
        <w:rPr>
          <w:rFonts w:asciiTheme="majorHAnsi" w:hAnsiTheme="majorHAnsi"/>
          <w:sz w:val="28"/>
          <w:szCs w:val="28"/>
        </w:rPr>
        <w:t xml:space="preserve"> и прочее);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детский танец (4-8 лет); уличные направления (</w:t>
      </w:r>
      <w:proofErr w:type="spellStart"/>
      <w:r>
        <w:rPr>
          <w:rFonts w:asciiTheme="majorHAnsi" w:hAnsiTheme="majorHAnsi"/>
          <w:sz w:val="28"/>
          <w:szCs w:val="28"/>
        </w:rPr>
        <w:t>hip-hop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хаус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техно</w:t>
      </w:r>
      <w:proofErr w:type="spellEnd"/>
      <w:r>
        <w:rPr>
          <w:rFonts w:asciiTheme="majorHAnsi" w:hAnsiTheme="majorHAnsi"/>
          <w:sz w:val="28"/>
          <w:szCs w:val="28"/>
        </w:rPr>
        <w:t>, диско);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-бальный танец.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свободный стиль (если коллектив работает в разных жанрах и представляет на конкурс 2 номера из разных танцевальных направлений).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хореографические спектакли.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</w:rPr>
        <w:t>Организация выступлений: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Коллективы представляют в одной возрастной группе два разнохарактерных произведения общей продолжительностью не более 8 минут. Это считается одной номинацией. Количество номинаций не </w:t>
      </w:r>
      <w:proofErr w:type="spellStart"/>
      <w:r>
        <w:rPr>
          <w:rFonts w:asciiTheme="majorHAnsi" w:hAnsiTheme="majorHAnsi"/>
          <w:sz w:val="28"/>
          <w:szCs w:val="28"/>
        </w:rPr>
        <w:t>органичено</w:t>
      </w:r>
      <w:proofErr w:type="spellEnd"/>
      <w:r>
        <w:rPr>
          <w:rFonts w:asciiTheme="majorHAnsi" w:hAnsiTheme="majorHAnsi"/>
          <w:sz w:val="28"/>
          <w:szCs w:val="28"/>
        </w:rPr>
        <w:t xml:space="preserve">. Солистам и дуэтам допускается показ 1-2х номеров. Выступления конкурсантов организованы по «круговой» системе. Участники разбиты на блоки по номинациям и возрастным критериям. </w:t>
      </w:r>
      <w:r>
        <w:rPr>
          <w:rFonts w:asciiTheme="majorHAnsi" w:hAnsiTheme="majorHAnsi"/>
          <w:sz w:val="28"/>
          <w:szCs w:val="28"/>
        </w:rPr>
        <w:lastRenderedPageBreak/>
        <w:t>В блоке все участники сначала исполняют по первому произведению, затем в таком же порядке по второму.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</w:rPr>
        <w:t>Формы: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отдельные исполнители (соло, дуэт);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малые формы (от 3 до 5 человек);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ансамбли (от 6 человек и выше).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</w:rPr>
        <w:t>Возрастные категории: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-смешанная возрастная группа,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4-5 лет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6-8 лет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9-12 лет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13-15 лет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16-19 лет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20-25 лет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25 и старше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Категория профи: (учащиеся и коллективы колледжей культуры и искусств, высших учебных заведений)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</w:rPr>
        <w:t>Внимание!</w:t>
      </w:r>
      <w:r>
        <w:rPr>
          <w:rFonts w:asciiTheme="majorHAnsi" w:hAnsiTheme="majorHAnsi"/>
          <w:sz w:val="28"/>
          <w:szCs w:val="28"/>
        </w:rPr>
        <w:t> В возрастной группе допустимо наличие детей другой возрастной категории в количественном составе не более 20-ти %.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</w:rPr>
        <w:t>Жюри фестиваля</w:t>
      </w:r>
      <w:proofErr w:type="gramStart"/>
      <w:r>
        <w:rPr>
          <w:rStyle w:val="a4"/>
          <w:rFonts w:asciiTheme="majorHAnsi" w:hAnsiTheme="majorHAnsi" w:cs="Arial"/>
          <w:color w:val="333333"/>
          <w:sz w:val="28"/>
          <w:szCs w:val="28"/>
        </w:rPr>
        <w:t xml:space="preserve"> :</w:t>
      </w:r>
      <w:proofErr w:type="gramEnd"/>
      <w:r>
        <w:rPr>
          <w:rStyle w:val="a4"/>
          <w:rFonts w:asciiTheme="majorHAnsi" w:hAnsiTheme="majorHAnsi" w:cs="Arial"/>
          <w:color w:val="333333"/>
          <w:sz w:val="28"/>
          <w:szCs w:val="28"/>
        </w:rPr>
        <w:t> </w:t>
      </w:r>
      <w:r>
        <w:rPr>
          <w:rFonts w:asciiTheme="majorHAnsi" w:hAnsiTheme="majorHAnsi"/>
          <w:sz w:val="28"/>
          <w:szCs w:val="28"/>
        </w:rPr>
        <w:t xml:space="preserve">Жюри конкурса формируется из ведущих специалистов и деятелей в области культуры и искусства России, педагогов известнейших ВУЗов </w:t>
      </w:r>
      <w:proofErr w:type="gramStart"/>
      <w:r>
        <w:rPr>
          <w:rFonts w:asciiTheme="majorHAnsi" w:hAnsiTheme="majorHAnsi"/>
          <w:sz w:val="28"/>
          <w:szCs w:val="28"/>
        </w:rPr>
        <w:t>г</w:t>
      </w:r>
      <w:proofErr w:type="gramEnd"/>
      <w:r>
        <w:rPr>
          <w:rFonts w:asciiTheme="majorHAnsi" w:hAnsiTheme="majorHAnsi"/>
          <w:sz w:val="28"/>
          <w:szCs w:val="28"/>
        </w:rPr>
        <w:t>. Москвы и Санкт-Петербурга, финалистов Телевизионных танцевальных проектов. Состав жюри периодически меняется от конкурса к конкурсу.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</w:rPr>
        <w:t>Общие критерии оценки:</w:t>
      </w:r>
      <w:r>
        <w:rPr>
          <w:rFonts w:asciiTheme="majorHAnsi" w:hAnsiTheme="majorHAnsi"/>
          <w:sz w:val="28"/>
          <w:szCs w:val="28"/>
        </w:rPr>
        <w:t>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Исполнительское мастерство.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Техника исполнения движений.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Композиционное построение номера.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Соответствие репертуара возрастным особенностям исполнителей.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Сценичность (пластика, костюм, реквизит, культура исполнения).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Школа.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Подбор и соответствие музыкального и хореографического материала.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Артистизм, раскрытие художественного образа.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</w:rPr>
        <w:t>Приём заявок</w:t>
      </w:r>
      <w:r>
        <w:rPr>
          <w:rFonts w:asciiTheme="majorHAnsi" w:hAnsiTheme="majorHAnsi"/>
          <w:sz w:val="28"/>
          <w:szCs w:val="28"/>
        </w:rPr>
        <w:t xml:space="preserve"> осуществляется по предложенному на сайте образцу. На каждую номинацию нужна отдельная заявка. Заявки на участие принимаются до </w:t>
      </w:r>
      <w:r w:rsidR="00A45CBE">
        <w:rPr>
          <w:rFonts w:asciiTheme="majorHAnsi" w:hAnsiTheme="majorHAnsi"/>
          <w:sz w:val="28"/>
          <w:szCs w:val="28"/>
        </w:rPr>
        <w:t>20 декабря</w:t>
      </w:r>
      <w:r>
        <w:rPr>
          <w:rFonts w:asciiTheme="majorHAnsi" w:hAnsiTheme="majorHAnsi"/>
          <w:sz w:val="28"/>
          <w:szCs w:val="28"/>
        </w:rPr>
        <w:t xml:space="preserve"> 2019 года.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</w:rPr>
        <w:t>Награждение:</w:t>
      </w:r>
      <w:r>
        <w:rPr>
          <w:rFonts w:asciiTheme="majorHAnsi" w:hAnsiTheme="majorHAnsi"/>
          <w:sz w:val="28"/>
          <w:szCs w:val="28"/>
        </w:rPr>
        <w:t> Итоги конкурса и награждение проводятся с учетом указанных возрастных категорий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 xml:space="preserve"> номинаций и предусматривают присуждения следующих мест: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— Дипломант 3 степени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— Дипломант 2 степени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— Дипломант 1 степени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— Лауреат 3 степени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— Лауреат 2 степени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— Лауреат 1 степени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— </w:t>
      </w:r>
      <w:proofErr w:type="spellStart"/>
      <w:r>
        <w:rPr>
          <w:rFonts w:asciiTheme="majorHAnsi" w:hAnsiTheme="majorHAnsi"/>
          <w:sz w:val="28"/>
          <w:szCs w:val="28"/>
        </w:rPr>
        <w:t>Гран-При</w:t>
      </w:r>
      <w:proofErr w:type="spellEnd"/>
      <w:proofErr w:type="gramStart"/>
      <w:r>
        <w:rPr>
          <w:rFonts w:asciiTheme="majorHAnsi" w:hAnsiTheme="majorHAnsi"/>
          <w:sz w:val="28"/>
          <w:szCs w:val="28"/>
        </w:rPr>
        <w:t xml:space="preserve"> П</w:t>
      </w:r>
      <w:proofErr w:type="gramEnd"/>
      <w:r>
        <w:rPr>
          <w:rFonts w:asciiTheme="majorHAnsi" w:hAnsiTheme="majorHAnsi"/>
          <w:sz w:val="28"/>
          <w:szCs w:val="28"/>
        </w:rPr>
        <w:t xml:space="preserve">о решению членов жюри </w:t>
      </w:r>
      <w:proofErr w:type="spellStart"/>
      <w:r>
        <w:rPr>
          <w:rFonts w:asciiTheme="majorHAnsi" w:hAnsiTheme="majorHAnsi"/>
          <w:sz w:val="28"/>
          <w:szCs w:val="28"/>
        </w:rPr>
        <w:t>Гран-При</w:t>
      </w:r>
      <w:proofErr w:type="spellEnd"/>
      <w:r>
        <w:rPr>
          <w:rFonts w:asciiTheme="majorHAnsi" w:hAnsiTheme="majorHAnsi"/>
          <w:sz w:val="28"/>
          <w:szCs w:val="28"/>
        </w:rPr>
        <w:t xml:space="preserve"> может не присуждаться в той или иной номинации.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 Участники фестиваля награждаются дипломами, медалями, кубками и памятными подарками. Отдельно взятый коллектив, педагог или ребёнок может быть награждён специальным дипломом жюри конкурса. На Гала-концерте награждается каждый участник фестиваля</w:t>
      </w:r>
      <w:proofErr w:type="gramStart"/>
      <w:r>
        <w:rPr>
          <w:rFonts w:asciiTheme="majorHAnsi" w:hAnsiTheme="majorHAnsi"/>
          <w:sz w:val="28"/>
          <w:szCs w:val="28"/>
        </w:rPr>
        <w:t xml:space="preserve"> .</w:t>
      </w:r>
      <w:proofErr w:type="gramEnd"/>
      <w:r>
        <w:rPr>
          <w:rFonts w:asciiTheme="majorHAnsi" w:hAnsiTheme="majorHAnsi"/>
          <w:sz w:val="28"/>
          <w:szCs w:val="28"/>
        </w:rPr>
        <w:t xml:space="preserve"> Солист и дуэты получают индивидуальные награды, </w:t>
      </w:r>
      <w:proofErr w:type="spellStart"/>
      <w:r>
        <w:rPr>
          <w:rFonts w:asciiTheme="majorHAnsi" w:hAnsiTheme="majorHAnsi"/>
          <w:sz w:val="28"/>
          <w:szCs w:val="28"/>
        </w:rPr>
        <w:t>ансамбли-общие</w:t>
      </w:r>
      <w:proofErr w:type="spellEnd"/>
      <w:r>
        <w:rPr>
          <w:rFonts w:asciiTheme="majorHAnsi" w:hAnsiTheme="majorHAnsi"/>
          <w:sz w:val="28"/>
          <w:szCs w:val="28"/>
        </w:rPr>
        <w:t>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</w:rPr>
        <w:t>2. Финансовые условия: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2.1 Участие в конкурсной программе</w:t>
      </w:r>
      <w:proofErr w:type="gramStart"/>
      <w:r>
        <w:rPr>
          <w:rFonts w:asciiTheme="majorHAnsi" w:hAnsiTheme="majorHAnsi"/>
          <w:sz w:val="28"/>
          <w:szCs w:val="28"/>
          <w:u w:val="single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  <w:u w:val="single"/>
        </w:rPr>
        <w:t> </w:t>
      </w:r>
      <w:r>
        <w:rPr>
          <w:rStyle w:val="a4"/>
          <w:rFonts w:asciiTheme="majorHAnsi" w:hAnsiTheme="majorHAnsi" w:cs="Arial"/>
          <w:color w:val="333333"/>
          <w:sz w:val="28"/>
          <w:szCs w:val="28"/>
          <w:u w:val="single"/>
        </w:rPr>
        <w:t>организационный взнос</w:t>
      </w:r>
      <w:r>
        <w:rPr>
          <w:rStyle w:val="a4"/>
          <w:rFonts w:asciiTheme="majorHAnsi" w:hAnsiTheme="majorHAnsi" w:cs="Arial"/>
          <w:color w:val="333333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>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Для участия в конкурсе участники оплачивают организационный взнос за участие в номинации.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Размер организационного взноса в одной номинации и одной возрастной группе (2 номера) составляет: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Солист – </w:t>
      </w:r>
      <w:r>
        <w:rPr>
          <w:rStyle w:val="a4"/>
          <w:rFonts w:asciiTheme="majorHAnsi" w:hAnsiTheme="majorHAnsi" w:cs="Arial"/>
          <w:color w:val="333333"/>
          <w:sz w:val="28"/>
          <w:szCs w:val="28"/>
        </w:rPr>
        <w:t>2000</w:t>
      </w:r>
      <w:r>
        <w:rPr>
          <w:rFonts w:asciiTheme="majorHAnsi" w:hAnsiTheme="majorHAnsi"/>
          <w:sz w:val="28"/>
          <w:szCs w:val="28"/>
        </w:rPr>
        <w:t> рублей (1-2 номера)</w:t>
      </w:r>
      <w:proofErr w:type="gramStart"/>
      <w:r>
        <w:rPr>
          <w:rFonts w:asciiTheme="majorHAnsi" w:hAnsiTheme="majorHAnsi"/>
          <w:sz w:val="28"/>
          <w:szCs w:val="28"/>
        </w:rPr>
        <w:t xml:space="preserve"> ;</w:t>
      </w:r>
      <w:proofErr w:type="gramEnd"/>
      <w:r>
        <w:rPr>
          <w:rFonts w:asciiTheme="majorHAnsi" w:hAnsiTheme="majorHAnsi"/>
          <w:sz w:val="28"/>
          <w:szCs w:val="28"/>
        </w:rPr>
        <w:t>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Дуэт-</w:t>
      </w:r>
      <w:r>
        <w:rPr>
          <w:rStyle w:val="a4"/>
          <w:rFonts w:asciiTheme="majorHAnsi" w:hAnsiTheme="majorHAnsi" w:cs="Arial"/>
          <w:color w:val="333333"/>
          <w:sz w:val="28"/>
          <w:szCs w:val="28"/>
        </w:rPr>
        <w:t>3000</w:t>
      </w:r>
      <w:r>
        <w:rPr>
          <w:rFonts w:asciiTheme="majorHAnsi" w:hAnsiTheme="majorHAnsi"/>
          <w:sz w:val="28"/>
          <w:szCs w:val="28"/>
        </w:rPr>
        <w:t> рублей (1-2 номера);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Малая форма (от 3-х до 5-ти человек) -</w:t>
      </w:r>
      <w:r>
        <w:rPr>
          <w:rStyle w:val="a4"/>
          <w:rFonts w:asciiTheme="majorHAnsi" w:hAnsiTheme="majorHAnsi" w:cs="Arial"/>
          <w:color w:val="333333"/>
          <w:sz w:val="28"/>
          <w:szCs w:val="28"/>
        </w:rPr>
        <w:t>5000</w:t>
      </w:r>
      <w:r>
        <w:rPr>
          <w:rFonts w:asciiTheme="majorHAnsi" w:hAnsiTheme="majorHAnsi"/>
          <w:sz w:val="28"/>
          <w:szCs w:val="28"/>
        </w:rPr>
        <w:t> рублей;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Ансамбль </w:t>
      </w:r>
      <w:proofErr w:type="gramStart"/>
      <w:r>
        <w:rPr>
          <w:rFonts w:asciiTheme="majorHAnsi" w:hAnsiTheme="majorHAnsi"/>
          <w:sz w:val="28"/>
          <w:szCs w:val="28"/>
        </w:rPr>
        <w:t xml:space="preserve">( </w:t>
      </w:r>
      <w:proofErr w:type="gramEnd"/>
      <w:r>
        <w:rPr>
          <w:rFonts w:asciiTheme="majorHAnsi" w:hAnsiTheme="majorHAnsi"/>
          <w:sz w:val="28"/>
          <w:szCs w:val="28"/>
        </w:rPr>
        <w:t>от 6-ти человек) – </w:t>
      </w:r>
      <w:r>
        <w:rPr>
          <w:rStyle w:val="a4"/>
          <w:rFonts w:asciiTheme="majorHAnsi" w:hAnsiTheme="majorHAnsi" w:cs="Arial"/>
          <w:color w:val="333333"/>
          <w:sz w:val="28"/>
          <w:szCs w:val="28"/>
        </w:rPr>
        <w:t>6000</w:t>
      </w:r>
      <w:r>
        <w:rPr>
          <w:rFonts w:asciiTheme="majorHAnsi" w:hAnsiTheme="majorHAnsi"/>
          <w:sz w:val="28"/>
          <w:szCs w:val="28"/>
        </w:rPr>
        <w:t> рублей;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Хореографический спектакль (до 30-ти минут)-</w:t>
      </w:r>
      <w:r>
        <w:rPr>
          <w:rStyle w:val="a4"/>
          <w:rFonts w:asciiTheme="majorHAnsi" w:hAnsiTheme="majorHAnsi" w:cs="Arial"/>
          <w:color w:val="333333"/>
          <w:sz w:val="28"/>
          <w:szCs w:val="28"/>
        </w:rPr>
        <w:t>10000</w:t>
      </w:r>
      <w:r>
        <w:rPr>
          <w:rFonts w:asciiTheme="majorHAnsi" w:hAnsiTheme="majorHAnsi"/>
          <w:sz w:val="28"/>
          <w:szCs w:val="28"/>
        </w:rPr>
        <w:t> рублей.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Участники с ограниченными возможностями </w:t>
      </w:r>
      <w:proofErr w:type="gramStart"/>
      <w:r>
        <w:rPr>
          <w:rFonts w:asciiTheme="majorHAnsi" w:hAnsiTheme="majorHAnsi"/>
          <w:sz w:val="28"/>
          <w:szCs w:val="28"/>
        </w:rPr>
        <w:t>-</w:t>
      </w:r>
      <w:r>
        <w:rPr>
          <w:rStyle w:val="a4"/>
          <w:rFonts w:asciiTheme="majorHAnsi" w:hAnsiTheme="majorHAnsi" w:cs="Arial"/>
          <w:color w:val="333333"/>
          <w:sz w:val="28"/>
          <w:szCs w:val="28"/>
        </w:rPr>
        <w:t>б</w:t>
      </w:r>
      <w:proofErr w:type="gramEnd"/>
      <w:r>
        <w:rPr>
          <w:rStyle w:val="a4"/>
          <w:rFonts w:asciiTheme="majorHAnsi" w:hAnsiTheme="majorHAnsi" w:cs="Arial"/>
          <w:color w:val="333333"/>
          <w:sz w:val="28"/>
          <w:szCs w:val="28"/>
        </w:rPr>
        <w:t>есплатно</w:t>
      </w:r>
      <w:r>
        <w:rPr>
          <w:rFonts w:asciiTheme="majorHAnsi" w:hAnsiTheme="majorHAnsi"/>
          <w:sz w:val="28"/>
          <w:szCs w:val="28"/>
        </w:rPr>
        <w:t>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Участие в дополнительной номинации оплачивается на тех же условиях. Количество номинаций не ограничено. Коллективы из Казани и республики Татарстан за участие в конкурсе-фестивале оплачивают только организационный взнос за участие в номинации.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Участие в мастер-классах с последующей выдачей сертификата о его прохождении оплачивается дополнительно.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2.2 Участие с проживанием и питанием на условиях фестиваля,</w:t>
      </w:r>
      <w:r>
        <w:rPr>
          <w:rStyle w:val="a4"/>
          <w:rFonts w:asciiTheme="majorHAnsi" w:hAnsiTheme="majorHAnsi" w:cs="Arial"/>
          <w:color w:val="333333"/>
          <w:sz w:val="28"/>
          <w:szCs w:val="28"/>
          <w:u w:val="single"/>
        </w:rPr>
        <w:t> целевой взнос</w:t>
      </w:r>
      <w:r>
        <w:rPr>
          <w:rStyle w:val="a4"/>
          <w:rFonts w:asciiTheme="majorHAnsi" w:hAnsiTheme="majorHAnsi" w:cs="Arial"/>
          <w:color w:val="333333"/>
          <w:sz w:val="28"/>
          <w:szCs w:val="28"/>
        </w:rPr>
        <w:t>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Стоимость целевого взноса составляет:- </w:t>
      </w:r>
      <w:r w:rsidR="00A45CBE">
        <w:rPr>
          <w:rStyle w:val="a4"/>
          <w:rFonts w:asciiTheme="majorHAnsi" w:hAnsiTheme="majorHAnsi" w:cs="Arial"/>
          <w:color w:val="333333"/>
          <w:sz w:val="28"/>
          <w:szCs w:val="28"/>
        </w:rPr>
        <w:t>8400</w:t>
      </w:r>
      <w:r>
        <w:rPr>
          <w:rFonts w:asciiTheme="majorHAnsi" w:hAnsiTheme="majorHAnsi"/>
          <w:sz w:val="28"/>
          <w:szCs w:val="28"/>
        </w:rPr>
        <w:t> рублей с человека.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группу от 15 человек - руководитель </w:t>
      </w:r>
      <w:r>
        <w:rPr>
          <w:rStyle w:val="a4"/>
          <w:rFonts w:asciiTheme="majorHAnsi" w:hAnsiTheme="majorHAnsi" w:cs="Arial"/>
          <w:color w:val="333333"/>
          <w:sz w:val="28"/>
          <w:szCs w:val="28"/>
        </w:rPr>
        <w:t>бесплатно</w:t>
      </w:r>
      <w:r>
        <w:rPr>
          <w:rFonts w:asciiTheme="majorHAnsi" w:hAnsiTheme="majorHAnsi"/>
          <w:sz w:val="28"/>
          <w:szCs w:val="28"/>
        </w:rPr>
        <w:t>!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стоимость целевого взноса включено: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proofErr w:type="spellStart"/>
      <w:r>
        <w:rPr>
          <w:rFonts w:asciiTheme="majorHAnsi" w:hAnsiTheme="majorHAnsi"/>
          <w:sz w:val="28"/>
          <w:szCs w:val="28"/>
        </w:rPr>
        <w:t>трансфер</w:t>
      </w:r>
      <w:proofErr w:type="spellEnd"/>
      <w:r>
        <w:rPr>
          <w:rFonts w:asciiTheme="majorHAnsi" w:hAnsiTheme="majorHAnsi"/>
          <w:sz w:val="28"/>
          <w:szCs w:val="28"/>
        </w:rPr>
        <w:t xml:space="preserve"> ж/</w:t>
      </w:r>
      <w:proofErr w:type="spellStart"/>
      <w:r>
        <w:rPr>
          <w:rFonts w:asciiTheme="majorHAnsi" w:hAnsiTheme="majorHAnsi"/>
          <w:sz w:val="28"/>
          <w:szCs w:val="28"/>
        </w:rPr>
        <w:t>д</w:t>
      </w:r>
      <w:proofErr w:type="spellEnd"/>
      <w:r>
        <w:rPr>
          <w:rFonts w:asciiTheme="majorHAnsi" w:hAnsiTheme="majorHAnsi"/>
          <w:sz w:val="28"/>
          <w:szCs w:val="28"/>
        </w:rPr>
        <w:t xml:space="preserve"> вокзал-гостиниц</w:t>
      </w:r>
      <w:proofErr w:type="gramStart"/>
      <w:r>
        <w:rPr>
          <w:rFonts w:asciiTheme="majorHAnsi" w:hAnsiTheme="majorHAnsi"/>
          <w:sz w:val="28"/>
          <w:szCs w:val="28"/>
        </w:rPr>
        <w:t>а-</w:t>
      </w:r>
      <w:proofErr w:type="gramEnd"/>
      <w:r>
        <w:rPr>
          <w:rFonts w:asciiTheme="majorHAnsi" w:hAnsiTheme="majorHAnsi"/>
          <w:sz w:val="28"/>
          <w:szCs w:val="28"/>
        </w:rPr>
        <w:t xml:space="preserve"> ж/</w:t>
      </w:r>
      <w:proofErr w:type="spellStart"/>
      <w:r>
        <w:rPr>
          <w:rFonts w:asciiTheme="majorHAnsi" w:hAnsiTheme="majorHAnsi"/>
          <w:sz w:val="28"/>
          <w:szCs w:val="28"/>
        </w:rPr>
        <w:t>д</w:t>
      </w:r>
      <w:proofErr w:type="spellEnd"/>
      <w:r>
        <w:rPr>
          <w:rFonts w:asciiTheme="majorHAnsi" w:hAnsiTheme="majorHAnsi"/>
          <w:sz w:val="28"/>
          <w:szCs w:val="28"/>
        </w:rPr>
        <w:t xml:space="preserve"> вокзал, автобусные перемещения по программе конкурса-фестиваля. </w:t>
      </w:r>
      <w:proofErr w:type="spellStart"/>
      <w:r>
        <w:rPr>
          <w:rFonts w:asciiTheme="majorHAnsi" w:hAnsiTheme="majorHAnsi"/>
          <w:sz w:val="28"/>
          <w:szCs w:val="28"/>
        </w:rPr>
        <w:t>Трансфер</w:t>
      </w:r>
      <w:proofErr w:type="spellEnd"/>
      <w:r>
        <w:rPr>
          <w:rFonts w:asciiTheme="majorHAnsi" w:hAnsiTheme="majorHAnsi"/>
          <w:sz w:val="28"/>
          <w:szCs w:val="28"/>
        </w:rPr>
        <w:t xml:space="preserve"> из аэропорта за дополнительную плату.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проживание в гостиницах города (2-х,3-х местные номера с удобствами в </w:t>
      </w:r>
      <w:proofErr w:type="spellStart"/>
      <w:r>
        <w:rPr>
          <w:rFonts w:asciiTheme="majorHAnsi" w:hAnsiTheme="majorHAnsi"/>
          <w:sz w:val="28"/>
          <w:szCs w:val="28"/>
        </w:rPr>
        <w:t>номере</w:t>
      </w:r>
      <w:proofErr w:type="gramStart"/>
      <w:r>
        <w:rPr>
          <w:rFonts w:asciiTheme="majorHAnsi" w:hAnsiTheme="majorHAnsi"/>
          <w:sz w:val="28"/>
          <w:szCs w:val="28"/>
        </w:rPr>
        <w:t>,в</w:t>
      </w:r>
      <w:proofErr w:type="gramEnd"/>
      <w:r>
        <w:rPr>
          <w:rFonts w:asciiTheme="majorHAnsi" w:hAnsiTheme="majorHAnsi"/>
          <w:sz w:val="28"/>
          <w:szCs w:val="28"/>
        </w:rPr>
        <w:t>озможны</w:t>
      </w:r>
      <w:proofErr w:type="spellEnd"/>
      <w:r>
        <w:rPr>
          <w:rFonts w:asciiTheme="majorHAnsi" w:hAnsiTheme="majorHAnsi"/>
          <w:sz w:val="28"/>
          <w:szCs w:val="28"/>
        </w:rPr>
        <w:t xml:space="preserve"> доп.места), одноместное размещение за дополнительную плату. Заселение в гостиницу с 14.00. При возможности раннего заселения с 06.00-14.00 оплата раннего заезда 600 рублей с человека, завтрак не включён. При заезде в ночь с 21.00- 06.00 оплата как за целые сутки проживания.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- питание в ресторанах гостиниц, порционное (</w:t>
      </w:r>
      <w:r w:rsidR="00D32273">
        <w:rPr>
          <w:rFonts w:asciiTheme="majorHAnsi" w:hAnsiTheme="majorHAnsi"/>
          <w:sz w:val="28"/>
          <w:szCs w:val="28"/>
        </w:rPr>
        <w:t>14 январ</w:t>
      </w:r>
      <w:proofErr w:type="gramStart"/>
      <w:r w:rsidR="00D32273">
        <w:rPr>
          <w:rFonts w:asciiTheme="majorHAnsi" w:hAnsiTheme="majorHAnsi"/>
          <w:sz w:val="28"/>
          <w:szCs w:val="28"/>
        </w:rPr>
        <w:t>я</w:t>
      </w:r>
      <w:r>
        <w:rPr>
          <w:rFonts w:asciiTheme="majorHAnsi" w:hAnsiTheme="majorHAnsi"/>
          <w:sz w:val="28"/>
          <w:szCs w:val="28"/>
        </w:rPr>
        <w:t>-</w:t>
      </w:r>
      <w:proofErr w:type="gramEnd"/>
      <w:r>
        <w:rPr>
          <w:rFonts w:asciiTheme="majorHAnsi" w:hAnsiTheme="majorHAnsi"/>
          <w:sz w:val="28"/>
          <w:szCs w:val="28"/>
        </w:rPr>
        <w:t xml:space="preserve"> обед, ужин; </w:t>
      </w:r>
      <w:r w:rsidR="00D32273">
        <w:rPr>
          <w:rFonts w:asciiTheme="majorHAnsi" w:hAnsiTheme="majorHAnsi"/>
          <w:sz w:val="28"/>
          <w:szCs w:val="28"/>
        </w:rPr>
        <w:t>15 января</w:t>
      </w:r>
      <w:r>
        <w:rPr>
          <w:rFonts w:asciiTheme="majorHAnsi" w:hAnsiTheme="majorHAnsi"/>
          <w:sz w:val="28"/>
          <w:szCs w:val="28"/>
        </w:rPr>
        <w:t xml:space="preserve">- завтрак, обед, ужин; </w:t>
      </w:r>
      <w:r w:rsidR="00D32273">
        <w:rPr>
          <w:rFonts w:asciiTheme="majorHAnsi" w:hAnsiTheme="majorHAnsi"/>
          <w:sz w:val="28"/>
          <w:szCs w:val="28"/>
        </w:rPr>
        <w:t>16 января</w:t>
      </w:r>
      <w:r>
        <w:rPr>
          <w:rFonts w:asciiTheme="majorHAnsi" w:hAnsiTheme="majorHAnsi"/>
          <w:sz w:val="28"/>
          <w:szCs w:val="28"/>
        </w:rPr>
        <w:t>- завтрак).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Дополнительное питание и его стоимость оговаривается предварительно с оргкомитетом.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обзорная экскурсия по </w:t>
      </w:r>
      <w:proofErr w:type="gramStart"/>
      <w:r>
        <w:rPr>
          <w:rFonts w:asciiTheme="majorHAnsi" w:hAnsiTheme="majorHAnsi"/>
          <w:sz w:val="28"/>
          <w:szCs w:val="28"/>
        </w:rPr>
        <w:t>г</w:t>
      </w:r>
      <w:proofErr w:type="gramEnd"/>
      <w:r>
        <w:rPr>
          <w:rFonts w:asciiTheme="majorHAnsi" w:hAnsiTheme="majorHAnsi"/>
          <w:sz w:val="28"/>
          <w:szCs w:val="28"/>
        </w:rPr>
        <w:t>.</w:t>
      </w:r>
      <w:r w:rsidR="001C5407">
        <w:rPr>
          <w:rFonts w:asciiTheme="majorHAnsi" w:hAnsiTheme="majorHAnsi"/>
          <w:sz w:val="28"/>
          <w:szCs w:val="28"/>
        </w:rPr>
        <w:t xml:space="preserve"> Уфе</w:t>
      </w:r>
      <w:r>
        <w:rPr>
          <w:rFonts w:asciiTheme="majorHAnsi" w:hAnsiTheme="majorHAnsi"/>
          <w:sz w:val="28"/>
          <w:szCs w:val="28"/>
        </w:rPr>
        <w:t xml:space="preserve"> с осмотром основных достопримечательностей города и фото-паузами. Экскурсия планируется либо «на заезд», либо «на отъезд» коллектива. 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вечер знаком</w:t>
      </w:r>
      <w:proofErr w:type="gramStart"/>
      <w:r>
        <w:rPr>
          <w:rFonts w:asciiTheme="majorHAnsi" w:hAnsiTheme="majorHAnsi"/>
          <w:sz w:val="28"/>
          <w:szCs w:val="28"/>
        </w:rPr>
        <w:t>ств дл</w:t>
      </w:r>
      <w:proofErr w:type="gramEnd"/>
      <w:r>
        <w:rPr>
          <w:rFonts w:asciiTheme="majorHAnsi" w:hAnsiTheme="majorHAnsi"/>
          <w:sz w:val="28"/>
          <w:szCs w:val="28"/>
        </w:rPr>
        <w:t>я руководителей, вручение сувениров с символикой фестиваля. 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торжественная церемония Открытия фестиваля, Гала-концерт.  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мастер-классы. На фестивале запланировано проведение мастер-классы по хореографии от финалистов проекта "Танцы на ТНТ". Темы классов и имена педагогов будут формироваться дополнительно на основании присланных заявок. Руководителям выдаётся сертификат о прохождении мастер-класса. -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круглые столы с жюри конкурса для педагогов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- </w:t>
      </w:r>
      <w:proofErr w:type="gramStart"/>
      <w:r>
        <w:rPr>
          <w:rFonts w:asciiTheme="majorHAnsi" w:hAnsiTheme="majorHAnsi"/>
          <w:sz w:val="28"/>
          <w:szCs w:val="28"/>
        </w:rPr>
        <w:t>ф</w:t>
      </w:r>
      <w:proofErr w:type="gramEnd"/>
      <w:r>
        <w:rPr>
          <w:rFonts w:asciiTheme="majorHAnsi" w:hAnsiTheme="majorHAnsi"/>
          <w:sz w:val="28"/>
          <w:szCs w:val="28"/>
        </w:rPr>
        <w:t>отографирование коллективов.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дискотека для детей в день заезда.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Стоимость дополнительных суток проживания с питанием -</w:t>
      </w:r>
      <w:r>
        <w:rPr>
          <w:rStyle w:val="a4"/>
          <w:rFonts w:asciiTheme="majorHAnsi" w:hAnsiTheme="majorHAnsi" w:cs="Arial"/>
          <w:color w:val="333333"/>
          <w:sz w:val="28"/>
          <w:szCs w:val="28"/>
        </w:rPr>
        <w:t>2500</w:t>
      </w:r>
      <w:r>
        <w:rPr>
          <w:rFonts w:asciiTheme="majorHAnsi" w:hAnsiTheme="majorHAnsi"/>
          <w:sz w:val="28"/>
          <w:szCs w:val="28"/>
        </w:rPr>
        <w:t> рублей с человека.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</w:rPr>
        <w:t>Внимание!</w:t>
      </w:r>
      <w:r>
        <w:rPr>
          <w:rFonts w:asciiTheme="majorHAnsi" w:hAnsiTheme="majorHAnsi"/>
          <w:sz w:val="28"/>
          <w:szCs w:val="28"/>
        </w:rPr>
        <w:t> Организационный взнос за участие в номинации оплачивается дополнительно!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2.3. Условия оплаты.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Для подтверждения Вашего участия необходима предоплата по безналичному расчёту в размере от 30-ти %. Даты оплаты и сумма оговариваются индивидуально. Остальная оплата осуществляется наличным, безналичным путём, а так же с помощью предоплаты</w:t>
      </w:r>
      <w:proofErr w:type="gramStart"/>
      <w:r>
        <w:rPr>
          <w:rFonts w:asciiTheme="majorHAnsi" w:hAnsiTheme="majorHAnsi"/>
          <w:sz w:val="28"/>
          <w:szCs w:val="28"/>
        </w:rPr>
        <w:t xml:space="preserve"> Д</w:t>
      </w:r>
      <w:proofErr w:type="gramEnd"/>
      <w:r>
        <w:rPr>
          <w:rFonts w:asciiTheme="majorHAnsi" w:hAnsiTheme="majorHAnsi"/>
          <w:sz w:val="28"/>
          <w:szCs w:val="28"/>
        </w:rPr>
        <w:t>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 Выставленный счёт должен быть оплачен в течение 10 (десяти) рабочих дней. Оригиналы финансовых документов выдаются в день регистрации в оргкомитете.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2.4. Программа фестиваля</w:t>
      </w:r>
      <w:r>
        <w:rPr>
          <w:rFonts w:asciiTheme="majorHAnsi" w:hAnsiTheme="majorHAnsi"/>
          <w:sz w:val="28"/>
          <w:szCs w:val="28"/>
        </w:rPr>
        <w:t>. </w:t>
      </w:r>
    </w:p>
    <w:p w:rsidR="00700767" w:rsidRDefault="002E627F" w:rsidP="00700767">
      <w:pPr>
        <w:pStyle w:val="a3"/>
        <w:rPr>
          <w:rFonts w:asciiTheme="majorHAnsi" w:hAnsiTheme="majorHAnsi"/>
          <w:sz w:val="28"/>
          <w:szCs w:val="28"/>
        </w:rPr>
      </w:pPr>
      <w:r w:rsidRPr="002E627F">
        <w:rPr>
          <w:rFonts w:asciiTheme="majorHAnsi" w:hAnsiTheme="majorHAnsi"/>
          <w:b/>
          <w:sz w:val="28"/>
          <w:szCs w:val="28"/>
        </w:rPr>
        <w:t>14 января</w:t>
      </w:r>
      <w:r w:rsidR="00700767">
        <w:rPr>
          <w:rFonts w:asciiTheme="majorHAnsi" w:hAnsiTheme="majorHAnsi"/>
          <w:sz w:val="28"/>
          <w:szCs w:val="28"/>
        </w:rPr>
        <w:t>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Встреча творческих коллективов, экскурсия на заезд, размещение в гостиницах.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Обед.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Регистрация, репетиция.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 17.30-18.30 Ужин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19.00 Торжественное открытие фестиваля.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20.30 Дискотека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20.30 Собрание руководителей. </w:t>
      </w:r>
    </w:p>
    <w:p w:rsidR="00700767" w:rsidRDefault="002E627F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</w:rPr>
        <w:t>15 января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(завтрак, обед, ужин по индивидуальному графику)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с 9.00-20.00 Конкурсная программа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Мастер-классы по расписанию.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 окончании программы отделения круглый стол с жюри. </w:t>
      </w:r>
    </w:p>
    <w:p w:rsidR="00700767" w:rsidRDefault="002E627F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</w:rPr>
        <w:t>16 января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(завтрак с 8.00)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 11.00-13.00 Гала-концерт участников фестиваля и награждение.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Экскурсия на отъезд.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</w:rPr>
        <w:t>3. Общие требования:</w:t>
      </w:r>
      <w:r>
        <w:rPr>
          <w:rFonts w:asciiTheme="majorHAnsi" w:hAnsiTheme="majorHAnsi"/>
          <w:sz w:val="28"/>
          <w:szCs w:val="28"/>
        </w:rPr>
        <w:t>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• Замена репертуара возможна в день регистрации на конкурсе.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• Участники могут быть представлены одни в своей номинации и возрастной категории.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• Запись фонограммы должна быть на С</w:t>
      </w:r>
      <w:proofErr w:type="gramStart"/>
      <w:r>
        <w:rPr>
          <w:rFonts w:asciiTheme="majorHAnsi" w:hAnsiTheme="majorHAnsi"/>
          <w:sz w:val="28"/>
          <w:szCs w:val="28"/>
        </w:rPr>
        <w:t>D</w:t>
      </w:r>
      <w:proofErr w:type="gramEnd"/>
      <w:r>
        <w:rPr>
          <w:rFonts w:asciiTheme="majorHAnsi" w:hAnsiTheme="majorHAnsi"/>
          <w:sz w:val="28"/>
          <w:szCs w:val="28"/>
        </w:rPr>
        <w:t xml:space="preserve"> диске в формате аудио СД с идеальным качеством звука, а так же на </w:t>
      </w:r>
      <w:proofErr w:type="spellStart"/>
      <w:r>
        <w:rPr>
          <w:rFonts w:asciiTheme="majorHAnsi" w:hAnsiTheme="majorHAnsi"/>
          <w:sz w:val="28"/>
          <w:szCs w:val="28"/>
        </w:rPr>
        <w:t>флеш-карте</w:t>
      </w:r>
      <w:proofErr w:type="spellEnd"/>
      <w:r>
        <w:rPr>
          <w:rFonts w:asciiTheme="majorHAnsi" w:hAnsiTheme="majorHAnsi"/>
          <w:sz w:val="28"/>
          <w:szCs w:val="28"/>
        </w:rPr>
        <w:t xml:space="preserve">. Так же обязательна запись одной фонограммы на одном СД носителе или отдельная папка с названием коллектива на </w:t>
      </w:r>
      <w:proofErr w:type="spellStart"/>
      <w:r>
        <w:rPr>
          <w:rFonts w:asciiTheme="majorHAnsi" w:hAnsiTheme="majorHAnsi"/>
          <w:sz w:val="28"/>
          <w:szCs w:val="28"/>
        </w:rPr>
        <w:t>флеш-карте</w:t>
      </w:r>
      <w:proofErr w:type="spellEnd"/>
      <w:r>
        <w:rPr>
          <w:rFonts w:asciiTheme="majorHAnsi" w:hAnsiTheme="majorHAnsi"/>
          <w:sz w:val="28"/>
          <w:szCs w:val="28"/>
        </w:rPr>
        <w:t>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• Каждый коллектив, участник представляет 2 номера в одной номинации одной возрастной группы. 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• 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• Репетиция проходит в строго определенной последовательности, составленной оргкомитетом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>исходя из данных по приезду коллективов. Продолжительность репетиционного времени на одну номинацию для коллективов не более 5 минут, для отдельных исполнителей не более 3 минут.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• 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• Проверяйте внимательно </w:t>
      </w:r>
      <w:proofErr w:type="spellStart"/>
      <w:r>
        <w:rPr>
          <w:rFonts w:asciiTheme="majorHAnsi" w:hAnsiTheme="majorHAnsi"/>
          <w:sz w:val="28"/>
          <w:szCs w:val="28"/>
        </w:rPr>
        <w:t>эл</w:t>
      </w:r>
      <w:proofErr w:type="spellEnd"/>
      <w:r>
        <w:rPr>
          <w:rFonts w:asciiTheme="majorHAnsi" w:hAnsiTheme="majorHAnsi"/>
          <w:sz w:val="28"/>
          <w:szCs w:val="28"/>
        </w:rPr>
        <w:t>. почту ежедневно, чтобы не пропустить важную информацию.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• 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• Если Вашему коллективу необходимо официальное приглашение на конкурс (вызов) просим сообщить нам об этом дополнительно письмом </w:t>
      </w:r>
      <w:r>
        <w:rPr>
          <w:rFonts w:asciiTheme="majorHAnsi" w:hAnsiTheme="majorHAnsi"/>
          <w:sz w:val="28"/>
          <w:szCs w:val="28"/>
        </w:rPr>
        <w:lastRenderedPageBreak/>
        <w:t xml:space="preserve">на </w:t>
      </w:r>
      <w:proofErr w:type="spellStart"/>
      <w:r>
        <w:rPr>
          <w:rFonts w:asciiTheme="majorHAnsi" w:hAnsiTheme="majorHAnsi"/>
          <w:sz w:val="28"/>
          <w:szCs w:val="28"/>
        </w:rPr>
        <w:t>эл</w:t>
      </w:r>
      <w:proofErr w:type="spellEnd"/>
      <w:r>
        <w:rPr>
          <w:rFonts w:asciiTheme="majorHAnsi" w:hAnsiTheme="majorHAnsi"/>
          <w:sz w:val="28"/>
          <w:szCs w:val="28"/>
        </w:rPr>
        <w:t>. почту с указанием Наименования направляющей организации и Ф.И.О. руководителя.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• 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proofErr w:type="gramStart"/>
      <w:r>
        <w:rPr>
          <w:rFonts w:asciiTheme="majorHAnsi" w:hAnsiTheme="majorHAnsi"/>
          <w:sz w:val="28"/>
          <w:szCs w:val="28"/>
        </w:rPr>
        <w:t>согласно</w:t>
      </w:r>
      <w:proofErr w:type="gramEnd"/>
      <w:r>
        <w:rPr>
          <w:rFonts w:asciiTheme="majorHAnsi" w:hAnsiTheme="majorHAnsi"/>
          <w:sz w:val="28"/>
          <w:szCs w:val="28"/>
        </w:rPr>
        <w:t xml:space="preserve"> конкурсных протоколов, не выносятся на всеобщее обсуждение. • Результаты конкурсных выступлений опубликовываются на сайте в течение 10-ти рабочих дней.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• 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• Контроль качества! Оргкомитет принимает пожелания, и претензии по организации конкурса в письменном виде на электронную почту </w:t>
      </w:r>
      <w:proofErr w:type="spellStart"/>
      <w:r>
        <w:rPr>
          <w:rFonts w:asciiTheme="majorHAnsi" w:hAnsiTheme="majorHAnsi"/>
          <w:sz w:val="28"/>
          <w:szCs w:val="28"/>
        </w:rPr>
        <w:t>vremyafest@mail.ru</w:t>
      </w:r>
      <w:proofErr w:type="spellEnd"/>
      <w:r>
        <w:rPr>
          <w:rFonts w:asciiTheme="majorHAnsi" w:hAnsiTheme="majorHAnsi"/>
          <w:sz w:val="28"/>
          <w:szCs w:val="28"/>
        </w:rPr>
        <w:t>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</w:rPr>
        <w:t>4. Контактная информация</w:t>
      </w:r>
      <w:r>
        <w:rPr>
          <w:rFonts w:asciiTheme="majorHAnsi" w:hAnsiTheme="majorHAnsi"/>
          <w:sz w:val="28"/>
          <w:szCs w:val="28"/>
        </w:rPr>
        <w:t>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Интересующие Вас вопросы, а также дополнительную информацию по участию просим направлять на </w:t>
      </w:r>
      <w:proofErr w:type="spellStart"/>
      <w:r>
        <w:rPr>
          <w:rFonts w:asciiTheme="majorHAnsi" w:hAnsiTheme="majorHAnsi"/>
          <w:sz w:val="28"/>
          <w:szCs w:val="28"/>
        </w:rPr>
        <w:t>эл</w:t>
      </w:r>
      <w:proofErr w:type="spellEnd"/>
      <w:r>
        <w:rPr>
          <w:rFonts w:asciiTheme="majorHAnsi" w:hAnsiTheme="majorHAnsi"/>
          <w:sz w:val="28"/>
          <w:szCs w:val="28"/>
        </w:rPr>
        <w:t xml:space="preserve">. адрес </w:t>
      </w:r>
      <w:proofErr w:type="spellStart"/>
      <w:r>
        <w:rPr>
          <w:rFonts w:asciiTheme="majorHAnsi" w:hAnsiTheme="majorHAnsi"/>
          <w:sz w:val="28"/>
          <w:szCs w:val="28"/>
        </w:rPr>
        <w:t>vremyafest@mail.ru</w:t>
      </w:r>
      <w:proofErr w:type="spellEnd"/>
      <w:r>
        <w:rPr>
          <w:rFonts w:asciiTheme="majorHAnsi" w:hAnsiTheme="majorHAnsi"/>
          <w:sz w:val="28"/>
          <w:szCs w:val="28"/>
        </w:rPr>
        <w:t>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</w:rPr>
        <w:t>Телефоны орг</w:t>
      </w:r>
      <w:proofErr w:type="gramStart"/>
      <w:r>
        <w:rPr>
          <w:rStyle w:val="a4"/>
          <w:rFonts w:asciiTheme="majorHAnsi" w:hAnsiTheme="majorHAnsi" w:cs="Arial"/>
          <w:color w:val="333333"/>
          <w:sz w:val="28"/>
          <w:szCs w:val="28"/>
        </w:rPr>
        <w:t>.к</w:t>
      </w:r>
      <w:proofErr w:type="gramEnd"/>
      <w:r>
        <w:rPr>
          <w:rStyle w:val="a4"/>
          <w:rFonts w:asciiTheme="majorHAnsi" w:hAnsiTheme="majorHAnsi" w:cs="Arial"/>
          <w:color w:val="333333"/>
          <w:sz w:val="28"/>
          <w:szCs w:val="28"/>
        </w:rPr>
        <w:t>омитета:</w:t>
      </w:r>
      <w:r>
        <w:rPr>
          <w:rFonts w:asciiTheme="majorHAnsi" w:hAnsiTheme="majorHAnsi"/>
          <w:sz w:val="28"/>
          <w:szCs w:val="28"/>
        </w:rPr>
        <w:t> 89814317589 Ольга ; 89211242726 Галина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Телефон горячей линии (звонок бесплатный): 8-800-222-77-50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Заполнить заявку можно на сайте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www.vremyafest.ru</w:t>
      </w:r>
      <w:proofErr w:type="spellEnd"/>
    </w:p>
    <w:p w:rsidR="000D0184" w:rsidRDefault="000D0184"/>
    <w:sectPr w:rsidR="000D0184" w:rsidSect="00B8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00767"/>
    <w:rsid w:val="00025A86"/>
    <w:rsid w:val="000D0184"/>
    <w:rsid w:val="00174922"/>
    <w:rsid w:val="001C5407"/>
    <w:rsid w:val="002E627F"/>
    <w:rsid w:val="00700767"/>
    <w:rsid w:val="00A45CBE"/>
    <w:rsid w:val="00B87E85"/>
    <w:rsid w:val="00D3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767"/>
    <w:pPr>
      <w:spacing w:after="0" w:line="240" w:lineRule="auto"/>
    </w:pPr>
  </w:style>
  <w:style w:type="character" w:styleId="a4">
    <w:name w:val="Strong"/>
    <w:basedOn w:val="a0"/>
    <w:uiPriority w:val="22"/>
    <w:qFormat/>
    <w:rsid w:val="007007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1656</Words>
  <Characters>9442</Characters>
  <Application>Microsoft Office Word</Application>
  <DocSecurity>0</DocSecurity>
  <Lines>78</Lines>
  <Paragraphs>22</Paragraphs>
  <ScaleCrop>false</ScaleCrop>
  <Company>MultiDVD Team</Company>
  <LinksUpToDate>false</LinksUpToDate>
  <CharactersWithSpaces>11076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10</cp:revision>
  <dcterms:created xsi:type="dcterms:W3CDTF">2019-07-01T14:34:00Z</dcterms:created>
  <dcterms:modified xsi:type="dcterms:W3CDTF">2019-07-10T12:05:00Z</dcterms:modified>
</cp:coreProperties>
</file>