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1" w:rsidRPr="009143B1" w:rsidRDefault="00A02830" w:rsidP="009143B1">
      <w:pPr>
        <w:pStyle w:val="a3"/>
        <w:jc w:val="center"/>
        <w:rPr>
          <w:rFonts w:asciiTheme="majorHAnsi" w:hAnsiTheme="majorHAnsi" w:cs="Arial"/>
          <w:color w:val="333333"/>
          <w:sz w:val="48"/>
          <w:szCs w:val="48"/>
        </w:rPr>
      </w:pPr>
      <w:r>
        <w:rPr>
          <w:rStyle w:val="a4"/>
          <w:rFonts w:asciiTheme="majorHAnsi" w:hAnsiTheme="majorHAnsi" w:cs="Arial"/>
          <w:color w:val="333333"/>
          <w:sz w:val="48"/>
          <w:szCs w:val="48"/>
        </w:rPr>
        <w:t xml:space="preserve">Положение о проведении </w:t>
      </w:r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Международн</w:t>
      </w:r>
      <w:r>
        <w:rPr>
          <w:rStyle w:val="a4"/>
          <w:rFonts w:asciiTheme="majorHAnsi" w:hAnsiTheme="majorHAnsi" w:cs="Arial"/>
          <w:color w:val="333333"/>
          <w:sz w:val="48"/>
          <w:szCs w:val="48"/>
        </w:rPr>
        <w:t xml:space="preserve">ого </w:t>
      </w:r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 xml:space="preserve"> конкурс</w:t>
      </w:r>
      <w:r>
        <w:rPr>
          <w:rStyle w:val="a4"/>
          <w:rFonts w:asciiTheme="majorHAnsi" w:hAnsiTheme="majorHAnsi" w:cs="Arial"/>
          <w:color w:val="333333"/>
          <w:sz w:val="48"/>
          <w:szCs w:val="48"/>
        </w:rPr>
        <w:t>а</w:t>
      </w:r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-фестивал</w:t>
      </w:r>
      <w:r>
        <w:rPr>
          <w:rStyle w:val="a4"/>
          <w:rFonts w:asciiTheme="majorHAnsi" w:hAnsiTheme="majorHAnsi" w:cs="Arial"/>
          <w:color w:val="333333"/>
          <w:sz w:val="48"/>
          <w:szCs w:val="48"/>
        </w:rPr>
        <w:t>я</w:t>
      </w:r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 xml:space="preserve"> искусств «</w:t>
      </w:r>
      <w:proofErr w:type="spellStart"/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AmberFEST</w:t>
      </w:r>
      <w:proofErr w:type="spellEnd"/>
      <w:r w:rsidR="00DF0691"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»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Style w:val="a4"/>
          <w:rFonts w:asciiTheme="majorHAnsi" w:hAnsiTheme="majorHAnsi" w:cs="Arial"/>
          <w:color w:val="333333"/>
          <w:sz w:val="24"/>
          <w:szCs w:val="24"/>
        </w:rPr>
        <w:t xml:space="preserve">Организаторы: 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Творческое фестивальное движение «Наше время»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 xml:space="preserve">При поддержке Международного Центра Современной Хореографии </w:t>
      </w:r>
      <w:proofErr w:type="spellStart"/>
      <w:r w:rsidRPr="009143B1">
        <w:rPr>
          <w:rFonts w:asciiTheme="majorHAnsi" w:hAnsiTheme="majorHAnsi"/>
          <w:sz w:val="24"/>
          <w:szCs w:val="24"/>
        </w:rPr>
        <w:t>International</w:t>
      </w:r>
      <w:proofErr w:type="spellEnd"/>
      <w:r w:rsidRPr="009143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3B1">
        <w:rPr>
          <w:rFonts w:asciiTheme="majorHAnsi" w:hAnsiTheme="majorHAnsi"/>
          <w:sz w:val="24"/>
          <w:szCs w:val="24"/>
        </w:rPr>
        <w:t>Dance</w:t>
      </w:r>
      <w:proofErr w:type="spellEnd"/>
      <w:r w:rsidRPr="009143B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143B1">
        <w:rPr>
          <w:rFonts w:asciiTheme="majorHAnsi" w:hAnsiTheme="majorHAnsi"/>
          <w:sz w:val="24"/>
          <w:szCs w:val="24"/>
        </w:rPr>
        <w:t>Center</w:t>
      </w:r>
      <w:proofErr w:type="spellEnd"/>
      <w:r w:rsidRPr="009143B1">
        <w:rPr>
          <w:rFonts w:asciiTheme="majorHAnsi" w:hAnsiTheme="majorHAnsi"/>
          <w:sz w:val="24"/>
          <w:szCs w:val="24"/>
        </w:rPr>
        <w:t xml:space="preserve"> (IDC) г</w:t>
      </w:r>
      <w:proofErr w:type="gramStart"/>
      <w:r w:rsidRPr="009143B1">
        <w:rPr>
          <w:rFonts w:asciiTheme="majorHAnsi" w:hAnsiTheme="majorHAnsi"/>
          <w:sz w:val="24"/>
          <w:szCs w:val="24"/>
        </w:rPr>
        <w:t>.С</w:t>
      </w:r>
      <w:proofErr w:type="gramEnd"/>
      <w:r w:rsidRPr="009143B1">
        <w:rPr>
          <w:rFonts w:asciiTheme="majorHAnsi" w:hAnsiTheme="majorHAnsi"/>
          <w:sz w:val="24"/>
          <w:szCs w:val="24"/>
        </w:rPr>
        <w:t>анкт –Петербург.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9143B1">
        <w:rPr>
          <w:rFonts w:asciiTheme="majorHAnsi" w:hAnsiTheme="majorHAnsi"/>
          <w:sz w:val="24"/>
          <w:szCs w:val="24"/>
        </w:rPr>
        <w:t>.М</w:t>
      </w:r>
      <w:proofErr w:type="gramEnd"/>
      <w:r w:rsidRPr="009143B1">
        <w:rPr>
          <w:rFonts w:asciiTheme="majorHAnsi" w:hAnsiTheme="majorHAnsi"/>
          <w:sz w:val="24"/>
          <w:szCs w:val="24"/>
        </w:rPr>
        <w:t>осква.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Независимый информационный портал «</w:t>
      </w:r>
      <w:proofErr w:type="spellStart"/>
      <w:r w:rsidRPr="009143B1">
        <w:rPr>
          <w:rFonts w:asciiTheme="majorHAnsi" w:hAnsiTheme="majorHAnsi"/>
          <w:sz w:val="24"/>
          <w:szCs w:val="24"/>
        </w:rPr>
        <w:t>TourKids.ru</w:t>
      </w:r>
      <w:proofErr w:type="spellEnd"/>
      <w:r w:rsidRPr="009143B1">
        <w:rPr>
          <w:rFonts w:asciiTheme="majorHAnsi" w:hAnsiTheme="majorHAnsi"/>
          <w:sz w:val="24"/>
          <w:szCs w:val="24"/>
        </w:rPr>
        <w:t>» г</w:t>
      </w:r>
      <w:proofErr w:type="gramStart"/>
      <w:r w:rsidRPr="009143B1">
        <w:rPr>
          <w:rFonts w:asciiTheme="majorHAnsi" w:hAnsiTheme="majorHAnsi"/>
          <w:sz w:val="24"/>
          <w:szCs w:val="24"/>
        </w:rPr>
        <w:t>.С</w:t>
      </w:r>
      <w:proofErr w:type="gramEnd"/>
      <w:r w:rsidRPr="009143B1">
        <w:rPr>
          <w:rFonts w:asciiTheme="majorHAnsi" w:hAnsiTheme="majorHAnsi"/>
          <w:sz w:val="24"/>
          <w:szCs w:val="24"/>
        </w:rPr>
        <w:t>анкт-Петербург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1.Общие положения:</w:t>
      </w:r>
    </w:p>
    <w:p w:rsid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1.1. Дата и место проведения: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>
        <w:rPr>
          <w:rFonts w:asciiTheme="majorHAnsi" w:hAnsiTheme="majorHAnsi" w:cs="Arial"/>
          <w:color w:val="333333"/>
          <w:sz w:val="26"/>
          <w:szCs w:val="26"/>
        </w:rPr>
        <w:t>1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3</w:t>
      </w:r>
      <w:r>
        <w:rPr>
          <w:rFonts w:asciiTheme="majorHAnsi" w:hAnsiTheme="majorHAnsi" w:cs="Arial"/>
          <w:color w:val="333333"/>
          <w:sz w:val="26"/>
          <w:szCs w:val="26"/>
        </w:rPr>
        <w:t>-1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5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>
        <w:rPr>
          <w:rFonts w:asciiTheme="majorHAnsi" w:hAnsiTheme="majorHAnsi" w:cs="Arial"/>
          <w:color w:val="333333"/>
          <w:sz w:val="26"/>
          <w:szCs w:val="26"/>
        </w:rPr>
        <w:t>февраля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202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1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>г. г</w:t>
      </w:r>
      <w:proofErr w:type="gramStart"/>
      <w:r w:rsidRPr="00A02830">
        <w:rPr>
          <w:rFonts w:asciiTheme="majorHAnsi" w:hAnsiTheme="majorHAnsi" w:cs="Arial"/>
          <w:color w:val="333333"/>
          <w:sz w:val="26"/>
          <w:szCs w:val="26"/>
        </w:rPr>
        <w:t>.</w:t>
      </w:r>
      <w:r>
        <w:rPr>
          <w:rFonts w:asciiTheme="majorHAnsi" w:hAnsiTheme="majorHAnsi" w:cs="Arial"/>
          <w:color w:val="333333"/>
          <w:sz w:val="26"/>
          <w:szCs w:val="26"/>
        </w:rPr>
        <w:t>К</w:t>
      </w:r>
      <w:proofErr w:type="gramEnd"/>
      <w:r>
        <w:rPr>
          <w:rFonts w:asciiTheme="majorHAnsi" w:hAnsiTheme="majorHAnsi" w:cs="Arial"/>
          <w:color w:val="333333"/>
          <w:sz w:val="26"/>
          <w:szCs w:val="26"/>
        </w:rPr>
        <w:t>алининград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Fonts w:asciiTheme="majorHAnsi" w:hAnsiTheme="majorHAnsi" w:cs="Arial"/>
          <w:color w:val="333333"/>
          <w:sz w:val="26"/>
          <w:szCs w:val="26"/>
        </w:rPr>
        <w:t>МАУК КТК «Дом искусств»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/>
          <w:bCs/>
          <w:color w:val="333333"/>
          <w:sz w:val="26"/>
          <w:szCs w:val="26"/>
          <w:u w:val="single"/>
        </w:rPr>
        <w:t xml:space="preserve"> 2. Цели и задачи фестиваля: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Выявление и всесторонняя поддержка талантливых и перспективных детей, и молодежи;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/>
          <w:bCs/>
          <w:color w:val="333333"/>
          <w:sz w:val="26"/>
          <w:szCs w:val="26"/>
          <w:u w:val="single"/>
        </w:rPr>
        <w:t xml:space="preserve"> 3. Условия участия в конкурсе: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/>
          <w:color w:val="333333"/>
          <w:sz w:val="26"/>
          <w:szCs w:val="26"/>
        </w:rPr>
        <w:t>3.1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 w:rsidRPr="00A02830">
        <w:rPr>
          <w:rFonts w:asciiTheme="majorHAnsi" w:hAnsiTheme="majorHAnsi" w:cs="Arial"/>
          <w:color w:val="333333"/>
          <w:sz w:val="26"/>
          <w:szCs w:val="26"/>
          <w:u w:val="single"/>
        </w:rPr>
        <w:t>Участники конкурса-фестиваля: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4-х лет и старше России,   и Зарубежья.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/>
          <w:bCs/>
          <w:color w:val="333333"/>
          <w:sz w:val="26"/>
          <w:szCs w:val="26"/>
        </w:rPr>
        <w:lastRenderedPageBreak/>
        <w:t xml:space="preserve">3.2. </w:t>
      </w:r>
      <w:r w:rsidRPr="00A02830">
        <w:rPr>
          <w:rFonts w:asciiTheme="majorHAnsi" w:hAnsiTheme="majorHAnsi" w:cs="Arial"/>
          <w:bCs/>
          <w:color w:val="333333"/>
          <w:sz w:val="26"/>
          <w:szCs w:val="26"/>
          <w:u w:val="single"/>
        </w:rPr>
        <w:t>Номинации: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-ХОРЕОГРАФИЯ: классический танец ( в т.ч. неоклассика)</w:t>
      </w:r>
      <w:proofErr w:type="gramStart"/>
      <w:r w:rsidRPr="00A02830">
        <w:rPr>
          <w:rFonts w:asciiTheme="majorHAnsi" w:hAnsiTheme="majorHAnsi" w:cs="Arial"/>
          <w:color w:val="333333"/>
          <w:sz w:val="26"/>
          <w:szCs w:val="26"/>
        </w:rPr>
        <w:t>;э</w:t>
      </w:r>
      <w:proofErr w:type="gram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страдный танец; народный танец; стилизация народного 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танца;современная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хореография (джаз, модерн, 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contemporary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и прочее);детский танец (4-8 лет);уличные направления (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hip-hop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, 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хаус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, 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техно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>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ВОКАЛ: эстрадный вокал; народный вокал джазовый вокал, академический вокал.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-ЦИРКОВОЕ ИСКУССТВО (Кроме номеров с огнём и воздухом).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-СЦЕНИЧЕСКОЕ ИСКУССТВО: театральные </w:t>
      </w:r>
      <w:proofErr w:type="spellStart"/>
      <w:r w:rsidRPr="00A02830">
        <w:rPr>
          <w:rFonts w:asciiTheme="majorHAnsi" w:hAnsiTheme="majorHAnsi" w:cs="Arial"/>
          <w:color w:val="333333"/>
          <w:sz w:val="26"/>
          <w:szCs w:val="26"/>
        </w:rPr>
        <w:t>коллективы</w:t>
      </w:r>
      <w:proofErr w:type="gramStart"/>
      <w:r w:rsidRPr="00A02830">
        <w:rPr>
          <w:rFonts w:asciiTheme="majorHAnsi" w:hAnsiTheme="majorHAnsi" w:cs="Arial"/>
          <w:color w:val="333333"/>
          <w:sz w:val="26"/>
          <w:szCs w:val="26"/>
        </w:rPr>
        <w:t>,ч</w:t>
      </w:r>
      <w:proofErr w:type="gramEnd"/>
      <w:r w:rsidRPr="00A02830">
        <w:rPr>
          <w:rFonts w:asciiTheme="majorHAnsi" w:hAnsiTheme="majorHAnsi" w:cs="Arial"/>
          <w:color w:val="333333"/>
          <w:sz w:val="26"/>
          <w:szCs w:val="26"/>
        </w:rPr>
        <w:t>тецы</w:t>
      </w:r>
      <w:proofErr w:type="spellEnd"/>
      <w:r w:rsidRPr="00A02830">
        <w:rPr>
          <w:rFonts w:asciiTheme="majorHAnsi" w:hAnsiTheme="majorHAnsi" w:cs="Arial"/>
          <w:color w:val="333333"/>
          <w:sz w:val="26"/>
          <w:szCs w:val="26"/>
        </w:rPr>
        <w:t>, ансамбли чтецов.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-ТЕАТРЫ МОД.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  <w:u w:val="single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3.3. </w:t>
      </w:r>
      <w:r w:rsidRPr="00A02830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Возрастные категории: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-смешанная возрастная группа,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4-5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6-8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9-12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13-15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16-19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20-25 лет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25 и старше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Категория профи: (учащиеся и коллективы колледжей культуры и искусств, высших учебных заведений).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  <w:u w:val="single"/>
        </w:rPr>
      </w:pPr>
      <w:r w:rsidRPr="00A02830">
        <w:rPr>
          <w:rFonts w:asciiTheme="majorHAnsi" w:hAnsiTheme="majorHAnsi" w:cs="Arial"/>
          <w:color w:val="333333"/>
          <w:sz w:val="26"/>
          <w:szCs w:val="26"/>
          <w:u w:val="single"/>
        </w:rPr>
        <w:t>3.4. Формы: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отдельные исполнители (соло, дуэт);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малые формы (от 3 до 5 человек);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ансамбли (от 6 человек и выше).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  <w:u w:val="single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  <w:u w:val="single"/>
        </w:rPr>
        <w:lastRenderedPageBreak/>
        <w:t>3.5.Организация выступлений: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-Ансамбли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-Количество номинаций не ограничено.</w:t>
      </w:r>
    </w:p>
    <w:p w:rsid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-Солисты, дуэты и малые формы  </w:t>
      </w:r>
      <w:r>
        <w:rPr>
          <w:rFonts w:asciiTheme="majorHAnsi" w:hAnsiTheme="majorHAnsi" w:cs="Arial"/>
          <w:color w:val="333333"/>
          <w:sz w:val="26"/>
          <w:szCs w:val="26"/>
        </w:rPr>
        <w:t xml:space="preserve">категории хореография и цирковое искусство 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представляют на конкурс один номер. Хронометраж до 4-х минут.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Fonts w:asciiTheme="majorHAnsi" w:hAnsiTheme="majorHAnsi" w:cs="Arial"/>
          <w:color w:val="333333"/>
          <w:sz w:val="26"/>
          <w:szCs w:val="26"/>
        </w:rPr>
        <w:t xml:space="preserve">- 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Солисты, дуэты и малые формы  категории </w:t>
      </w:r>
      <w:r>
        <w:rPr>
          <w:rFonts w:asciiTheme="majorHAnsi" w:hAnsiTheme="majorHAnsi" w:cs="Arial"/>
          <w:color w:val="333333"/>
          <w:sz w:val="26"/>
          <w:szCs w:val="26"/>
        </w:rPr>
        <w:t>вокал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и цирковое искусство представляют на конкурс </w:t>
      </w:r>
      <w:r>
        <w:rPr>
          <w:rFonts w:asciiTheme="majorHAnsi" w:hAnsiTheme="majorHAnsi" w:cs="Arial"/>
          <w:color w:val="333333"/>
          <w:sz w:val="26"/>
          <w:szCs w:val="26"/>
        </w:rPr>
        <w:t>два номера</w:t>
      </w:r>
      <w:proofErr w:type="gramStart"/>
      <w:r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>.</w:t>
      </w:r>
      <w:proofErr w:type="gram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Хронометраж </w:t>
      </w:r>
      <w:r>
        <w:rPr>
          <w:rFonts w:asciiTheme="majorHAnsi" w:hAnsiTheme="majorHAnsi" w:cs="Arial"/>
          <w:color w:val="333333"/>
          <w:sz w:val="26"/>
          <w:szCs w:val="26"/>
        </w:rPr>
        <w:t>до 8-ми</w:t>
      </w:r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минут.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-Участники номинации сценическое искусство представляют на суд жюри спектакль до 30-ти минут, ансамбль чтецо</w:t>
      </w:r>
      <w:proofErr w:type="gramStart"/>
      <w:r w:rsidRPr="00A02830">
        <w:rPr>
          <w:rFonts w:asciiTheme="majorHAnsi" w:hAnsiTheme="majorHAnsi" w:cs="Arial"/>
          <w:color w:val="333333"/>
          <w:sz w:val="26"/>
          <w:szCs w:val="26"/>
        </w:rPr>
        <w:t>в-</w:t>
      </w:r>
      <w:proofErr w:type="gramEnd"/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литературная композиция до 8-ми минут, чтецы – одно произведение до 4-х минут.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-Выступления конкурсантов организованы по «круговой» системе. Участники разбиты на блоки по номинациям и возрастным критериям. В блоке все участники (ансамбли)  сначала исполняют по первому произведению, затем в таком же порядке по второму. Солисты выступают согласно своему порядковому номеру в блоке.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  <w:u w:val="single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  <w:u w:val="single"/>
        </w:rPr>
        <w:t>3.6. Общие критерии оценки: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Исполнительское мастерство (техничность, музыкальность).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Композиционное построение номера.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-Соответствие репертуара возрастным особенностям исполнителей.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Сценичность (пластика, костюм, реквизит, культура исполнения).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Школа.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Подбор и соответствие музыкального и хореографического материала.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Артистизм, раскрытие художественного образа.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Соответствие номера заявленной номинации.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- Общее художественное впечатление от номера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  <w:u w:val="single"/>
        </w:rPr>
        <w:t>3.7. Приём заявок</w:t>
      </w:r>
      <w:r w:rsidRPr="00A02830">
        <w:rPr>
          <w:rFonts w:asciiTheme="majorHAnsi" w:hAnsiTheme="majorHAnsi" w:cs="Arial"/>
          <w:b/>
          <w:bCs/>
          <w:color w:val="333333"/>
          <w:sz w:val="26"/>
          <w:szCs w:val="26"/>
        </w:rPr>
        <w:t xml:space="preserve">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color w:val="333333"/>
          <w:sz w:val="26"/>
          <w:szCs w:val="26"/>
        </w:rPr>
        <w:lastRenderedPageBreak/>
        <w:t xml:space="preserve">Осуществляется по предложенному на сайте </w:t>
      </w:r>
      <w:hyperlink r:id="rId4" w:history="1">
        <w:r w:rsidRPr="00A02830">
          <w:rPr>
            <w:rStyle w:val="a6"/>
            <w:rFonts w:asciiTheme="majorHAnsi" w:hAnsiTheme="majorHAnsi" w:cs="Arial"/>
            <w:sz w:val="26"/>
            <w:szCs w:val="26"/>
            <w:lang w:val="en-US"/>
          </w:rPr>
          <w:t>www</w:t>
        </w:r>
        <w:r w:rsidRPr="00A02830">
          <w:rPr>
            <w:rStyle w:val="a6"/>
            <w:rFonts w:asciiTheme="majorHAnsi" w:hAnsiTheme="majorHAnsi" w:cs="Arial"/>
            <w:sz w:val="26"/>
            <w:szCs w:val="26"/>
          </w:rPr>
          <w:t>.</w:t>
        </w:r>
        <w:proofErr w:type="spellStart"/>
        <w:r w:rsidRPr="00A02830">
          <w:rPr>
            <w:rStyle w:val="a6"/>
            <w:rFonts w:asciiTheme="majorHAnsi" w:hAnsiTheme="majorHAnsi" w:cs="Arial"/>
            <w:sz w:val="26"/>
            <w:szCs w:val="26"/>
            <w:lang w:val="en-US"/>
          </w:rPr>
          <w:t>vremyafest</w:t>
        </w:r>
        <w:proofErr w:type="spellEnd"/>
        <w:r w:rsidRPr="00A02830">
          <w:rPr>
            <w:rStyle w:val="a6"/>
            <w:rFonts w:asciiTheme="majorHAnsi" w:hAnsiTheme="majorHAnsi" w:cs="Arial"/>
            <w:sz w:val="26"/>
            <w:szCs w:val="26"/>
          </w:rPr>
          <w:t>.</w:t>
        </w:r>
        <w:proofErr w:type="spellStart"/>
        <w:r w:rsidRPr="00A02830">
          <w:rPr>
            <w:rStyle w:val="a6"/>
            <w:rFonts w:asciiTheme="majorHAnsi" w:hAnsiTheme="majorHAnsi" w:cs="Arial"/>
            <w:sz w:val="26"/>
            <w:szCs w:val="26"/>
            <w:lang w:val="en-US"/>
          </w:rPr>
          <w:t>ru</w:t>
        </w:r>
        <w:proofErr w:type="spellEnd"/>
      </w:hyperlink>
      <w:r w:rsidRPr="00A02830">
        <w:rPr>
          <w:rFonts w:asciiTheme="majorHAnsi" w:hAnsiTheme="majorHAnsi" w:cs="Arial"/>
          <w:color w:val="333333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/>
          <w:bCs/>
          <w:color w:val="333333"/>
          <w:sz w:val="26"/>
          <w:szCs w:val="26"/>
        </w:rPr>
        <w:t xml:space="preserve">Заявки на участие принимаются до </w:t>
      </w:r>
      <w:r w:rsidR="00B218C5">
        <w:rPr>
          <w:rFonts w:asciiTheme="majorHAnsi" w:hAnsiTheme="majorHAnsi" w:cs="Arial"/>
          <w:b/>
          <w:bCs/>
          <w:color w:val="333333"/>
          <w:sz w:val="26"/>
          <w:szCs w:val="26"/>
        </w:rPr>
        <w:t>2 февраля</w:t>
      </w:r>
      <w:r w:rsidRPr="00A02830">
        <w:rPr>
          <w:rFonts w:asciiTheme="majorHAnsi" w:hAnsiTheme="majorHAnsi" w:cs="Arial"/>
          <w:b/>
          <w:bCs/>
          <w:color w:val="333333"/>
          <w:sz w:val="26"/>
          <w:szCs w:val="26"/>
        </w:rPr>
        <w:t xml:space="preserve"> 20</w:t>
      </w:r>
      <w:r>
        <w:rPr>
          <w:rFonts w:asciiTheme="majorHAnsi" w:hAnsiTheme="majorHAnsi" w:cs="Arial"/>
          <w:b/>
          <w:bCs/>
          <w:color w:val="333333"/>
          <w:sz w:val="26"/>
          <w:szCs w:val="26"/>
        </w:rPr>
        <w:t>2</w:t>
      </w:r>
      <w:r w:rsidR="0059039B">
        <w:rPr>
          <w:rFonts w:asciiTheme="majorHAnsi" w:hAnsiTheme="majorHAnsi" w:cs="Arial"/>
          <w:b/>
          <w:bCs/>
          <w:color w:val="333333"/>
          <w:sz w:val="26"/>
          <w:szCs w:val="26"/>
        </w:rPr>
        <w:t>1</w:t>
      </w:r>
      <w:r>
        <w:rPr>
          <w:rFonts w:asciiTheme="majorHAnsi" w:hAnsiTheme="majorHAnsi" w:cs="Arial"/>
          <w:b/>
          <w:bCs/>
          <w:color w:val="333333"/>
          <w:sz w:val="26"/>
          <w:szCs w:val="26"/>
        </w:rPr>
        <w:t xml:space="preserve"> </w:t>
      </w:r>
      <w:r w:rsidRPr="00A02830">
        <w:rPr>
          <w:rFonts w:asciiTheme="majorHAnsi" w:hAnsiTheme="majorHAnsi" w:cs="Arial"/>
          <w:b/>
          <w:bCs/>
          <w:color w:val="333333"/>
          <w:sz w:val="26"/>
          <w:szCs w:val="26"/>
        </w:rPr>
        <w:t>года.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  <w:u w:val="single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  <w:u w:val="single"/>
        </w:rPr>
        <w:t>3.8. Подведение итогов конкурса и Награждение участников: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Оценивает выступления участников конкурса независимое жюри. 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,</w:t>
      </w:r>
      <w:proofErr w:type="gram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Санкт-Петербурга,   </w:t>
      </w:r>
      <w:r>
        <w:rPr>
          <w:rFonts w:asciiTheme="majorHAnsi" w:hAnsiTheme="majorHAnsi" w:cs="Arial"/>
          <w:bCs/>
          <w:color w:val="333333"/>
          <w:sz w:val="26"/>
          <w:szCs w:val="26"/>
        </w:rPr>
        <w:t>Калининграда ,</w:t>
      </w: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финалистов Телевизионных танцевальных проектов.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Состав жюри периодически меняется от конкурса к конкурсу.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Максимальная оценка за выступление участника конкурса – 10 баллов.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,</w:t>
      </w:r>
      <w:proofErr w:type="gram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номинаций и предусматривают присуждения следующих мест: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---Диплом участника (1-3 балла)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Дипломант 3 степени (4 балла)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Дипломант 2 степени (5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Дипломант 1 степени (6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Лауреат 3 степени (7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Лауреат 2 степени (8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— Лауреат 1 степени (9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---</w:t>
      </w:r>
      <w:proofErr w:type="spell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Гран-При</w:t>
      </w:r>
      <w:proofErr w:type="spell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(10 баллов)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По решению членов жюри </w:t>
      </w:r>
      <w:proofErr w:type="spell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Гран-При</w:t>
      </w:r>
      <w:proofErr w:type="spell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может не присуждаться в той или иной номинации.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A02830" w:rsidRPr="00A02830" w:rsidRDefault="00A02830" w:rsidP="00A02830">
      <w:pPr>
        <w:pStyle w:val="a3"/>
        <w:rPr>
          <w:rFonts w:asciiTheme="majorHAnsi" w:hAnsiTheme="majorHAnsi" w:cs="Arial"/>
          <w:bCs/>
          <w:color w:val="333333"/>
          <w:sz w:val="26"/>
          <w:szCs w:val="26"/>
        </w:rPr>
      </w:pPr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lastRenderedPageBreak/>
        <w:t>На Гала-концерте награждается каждый участник фестиваля</w:t>
      </w:r>
      <w:proofErr w:type="gram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.</w:t>
      </w:r>
      <w:proofErr w:type="gram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Солисты и </w:t>
      </w:r>
      <w:proofErr w:type="spellStart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>дуэты-индивидуальные</w:t>
      </w:r>
      <w:proofErr w:type="spellEnd"/>
      <w:r w:rsidRPr="00A02830">
        <w:rPr>
          <w:rFonts w:asciiTheme="majorHAnsi" w:hAnsiTheme="majorHAnsi" w:cs="Arial"/>
          <w:bCs/>
          <w:color w:val="333333"/>
          <w:sz w:val="26"/>
          <w:szCs w:val="26"/>
        </w:rPr>
        <w:t xml:space="preserve"> награды, ансамбли- общие.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. Финансовые условия: 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Fonts w:asciiTheme="majorHAnsi" w:hAnsiTheme="majorHAnsi" w:cs="Arial"/>
          <w:color w:val="333333"/>
          <w:sz w:val="26"/>
          <w:szCs w:val="26"/>
          <w:u w:val="single"/>
        </w:rPr>
        <w:t>4</w:t>
      </w:r>
      <w:r w:rsidR="00DF0691"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>.1 Участие в конкурсной программе</w:t>
      </w:r>
      <w:proofErr w:type="gramStart"/>
      <w:r w:rsidR="00DF0691"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 ,</w:t>
      </w:r>
      <w:proofErr w:type="gramEnd"/>
      <w:r w:rsidR="00DF0691"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 организационный взнос.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Размер организационного взноса в одной номинации и одной возрастной группе (2 номера) составляет: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 xml:space="preserve">Солист –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2000</w:t>
      </w:r>
      <w:r w:rsidRPr="009143B1">
        <w:rPr>
          <w:rFonts w:asciiTheme="majorHAnsi" w:hAnsiTheme="majorHAnsi"/>
          <w:sz w:val="26"/>
          <w:szCs w:val="26"/>
        </w:rPr>
        <w:t xml:space="preserve"> рублей (1-2 номера)</w:t>
      </w:r>
      <w:proofErr w:type="gramStart"/>
      <w:r w:rsidRPr="009143B1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Дуэт-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3000</w:t>
      </w:r>
      <w:r w:rsidRPr="009143B1">
        <w:rPr>
          <w:rFonts w:asciiTheme="majorHAnsi" w:hAnsiTheme="majorHAnsi"/>
          <w:sz w:val="26"/>
          <w:szCs w:val="26"/>
        </w:rPr>
        <w:t xml:space="preserve"> рублей (1-2 номера);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Малая форма (от 3-х до 5-ти человек) 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5000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 xml:space="preserve">Ансамбль </w:t>
      </w:r>
      <w:proofErr w:type="gramStart"/>
      <w:r w:rsidRPr="009143B1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9143B1">
        <w:rPr>
          <w:rFonts w:asciiTheme="majorHAnsi" w:hAnsiTheme="majorHAnsi"/>
          <w:sz w:val="26"/>
          <w:szCs w:val="26"/>
        </w:rPr>
        <w:t xml:space="preserve">от 6-ти человек) –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6000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Театральный коллектив (спектакль до 30-ти минут)-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10000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Количество номинаций не ограничено.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 xml:space="preserve">Коллективы из </w:t>
      </w:r>
      <w:r w:rsidR="009143B1" w:rsidRPr="009143B1">
        <w:rPr>
          <w:rFonts w:asciiTheme="majorHAnsi" w:hAnsiTheme="majorHAnsi"/>
          <w:sz w:val="26"/>
          <w:szCs w:val="26"/>
        </w:rPr>
        <w:t>Калининграда</w:t>
      </w:r>
      <w:r w:rsidRPr="009143B1">
        <w:rPr>
          <w:rFonts w:asciiTheme="majorHAnsi" w:hAnsiTheme="majorHAnsi"/>
          <w:sz w:val="26"/>
          <w:szCs w:val="26"/>
        </w:rPr>
        <w:t xml:space="preserve"> за участие в конкурсе-фестивале оплачивают только организационный взнос за участие в номинации.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4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.2 Участие с проживанием и питанием на условиях фестиваля, целевой взнос.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Стоимость целевого взноса составляет:-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="0059039B">
        <w:rPr>
          <w:rStyle w:val="a4"/>
          <w:rFonts w:asciiTheme="majorHAnsi" w:hAnsiTheme="majorHAnsi" w:cs="Arial"/>
          <w:color w:val="333333"/>
          <w:sz w:val="26"/>
          <w:szCs w:val="26"/>
        </w:rPr>
        <w:t>9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00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рублей с человека.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На группу от 15 человек - руководитель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!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В стоимость целевого взноса включено: 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трансфер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ж/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д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вокзал-гостиниц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а-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ж/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д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вокзал, автобусные перемещения по программе конкурса-фестиваля.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Трансфер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из аэропорта за дополнительную плату.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 проживание </w:t>
      </w:r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гостиницы города (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2-х,3-х местные номера с удобствами в номере, возможны доп.места), Одноместное размещение за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доп.плату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.З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аселение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в гостиницу с 14.00. О возможности и стоимости раннего заселения, а также о возможности дополнительных суток узнаём в оргкомитете.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питание в ресторане гостиницы, порционное (1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3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феврал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я-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обед, ужин; 1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4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февраля- завтрак, обед, ужин; 1</w:t>
      </w:r>
      <w:r w:rsidR="0059039B">
        <w:rPr>
          <w:rFonts w:asciiTheme="majorHAnsi" w:hAnsiTheme="majorHAnsi" w:cs="Arial"/>
          <w:color w:val="333333"/>
          <w:sz w:val="26"/>
          <w:szCs w:val="26"/>
        </w:rPr>
        <w:t>5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февраля- завтрак).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Дополнительное питание и его стоимость оговаривается предварительно с оргкомитетом.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lastRenderedPageBreak/>
        <w:t>- обзорная экскурсия по г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</w:t>
      </w:r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К</w:t>
      </w:r>
      <w:proofErr w:type="gramEnd"/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алининград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строго либо «на заезд», либо «на отъезд» коллектива.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вечер знаком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ств дл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я руководителей, вручение сувениров с символикой фестиваля.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торжественная церемония Открытия фестиваля, Гала-концерт.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 мастер-классы. На фестивале запланировано проведение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мастер-классоы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круглые столы с жюри конкурса для педагогов.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фотографирование коллективов.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дискотека для детей в день заезда.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Стоимость дополнительных суток проживания с питанием 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2600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рублей с человека.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! Организационный взнос за участие в номинации оплачивается дополнительно!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.3. Условия оплаты.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подтверждения Вашего участия необходима предоплата по безналичному расчёту в размере от 30-ти %.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.</w:t>
      </w:r>
      <w:proofErr w:type="gramEnd"/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5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. Программа фестиваля.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59039B">
        <w:rPr>
          <w:rStyle w:val="a4"/>
          <w:rFonts w:asciiTheme="majorHAnsi" w:hAnsiTheme="majorHAnsi" w:cs="Arial"/>
          <w:color w:val="333333"/>
          <w:sz w:val="26"/>
          <w:szCs w:val="26"/>
        </w:rPr>
        <w:t>3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Встреча творческих коллективов, экскурсия на заезд, размещение в гостиницах.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12.00-15.00 Обед. Регистрация, репетиция в ДК.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с 17.30-18.30 Ужин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19.00 Торжественное открытие фестиваля.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20.30 Дискотека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20.30 Развлекательная программа для детей, родителей и руководителей.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59039B">
        <w:rPr>
          <w:rStyle w:val="a4"/>
          <w:rFonts w:asciiTheme="majorHAnsi" w:hAnsiTheme="majorHAnsi" w:cs="Arial"/>
          <w:color w:val="333333"/>
          <w:sz w:val="26"/>
          <w:szCs w:val="26"/>
        </w:rPr>
        <w:t>4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(завтрак, обед, ужин по индивидуальному графику)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lastRenderedPageBreak/>
        <w:t>с 9.00-</w:t>
      </w:r>
      <w:r w:rsidR="00A02830">
        <w:rPr>
          <w:rFonts w:asciiTheme="majorHAnsi" w:hAnsiTheme="majorHAnsi"/>
          <w:sz w:val="26"/>
          <w:szCs w:val="26"/>
        </w:rPr>
        <w:t>17</w:t>
      </w:r>
      <w:r w:rsidRPr="009143B1">
        <w:rPr>
          <w:rFonts w:asciiTheme="majorHAnsi" w:hAnsiTheme="majorHAnsi"/>
          <w:sz w:val="26"/>
          <w:szCs w:val="26"/>
        </w:rPr>
        <w:t>.00 Конкурсная программа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Мастер-классы по расписанию.</w:t>
      </w:r>
    </w:p>
    <w:p w:rsidR="00DF069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По окончании программы отделения круглый стол с жюри.</w:t>
      </w:r>
    </w:p>
    <w:p w:rsidR="00A02830" w:rsidRPr="009143B1" w:rsidRDefault="00A02830" w:rsidP="009143B1">
      <w:pPr>
        <w:pStyle w:val="a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19.30 </w:t>
      </w:r>
      <w:r w:rsidRPr="00A02830">
        <w:rPr>
          <w:rFonts w:asciiTheme="majorHAnsi" w:hAnsiTheme="majorHAnsi"/>
          <w:sz w:val="26"/>
          <w:szCs w:val="26"/>
        </w:rPr>
        <w:t>Гала-концерт участников фестиваля и награждение.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</w:t>
      </w:r>
      <w:r w:rsidR="0059039B">
        <w:rPr>
          <w:rStyle w:val="a4"/>
          <w:rFonts w:asciiTheme="majorHAnsi" w:hAnsiTheme="majorHAnsi" w:cs="Arial"/>
          <w:color w:val="333333"/>
          <w:sz w:val="26"/>
          <w:szCs w:val="26"/>
        </w:rPr>
        <w:t>5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(завтрак с 8.00)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Экскурсия на отъезд.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Style w:val="a4"/>
          <w:rFonts w:asciiTheme="majorHAnsi" w:hAnsiTheme="majorHAnsi" w:cs="Arial"/>
          <w:color w:val="333333"/>
          <w:sz w:val="26"/>
          <w:szCs w:val="26"/>
        </w:rPr>
        <w:t>6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. Общие требования: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-Замена репертуара возможна в день регистрации на конкурсе.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-Участники могут быть представлены одни в своей номинации и возрастной категории.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-Запись фонограммы должна быть на С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D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флеш-карте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флеш-карте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Внимание! 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Отправлять музыку заранее по почте не нужно. Привозите всё с собой!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--Каждый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-Р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-Проверяйте внимательно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эл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>. почту ежедневно, чтобы не пропустить важную информацию.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-Е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эл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>. почту с указанием Наименования направляющей организации и Ф.И.О. руководителя.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lastRenderedPageBreak/>
        <w:t xml:space="preserve">-Участники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согласно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конкурсных протоколов, не выносятся на всеобщее обсуждение.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-Фотографии  конкурсных выступлений опубликовываются на сайте/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вконтакте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в течение 10-ти рабочих дней.</w:t>
      </w:r>
    </w:p>
    <w:p w:rsidR="00DF069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A02830" w:rsidRPr="009143B1" w:rsidRDefault="00A02830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Fonts w:asciiTheme="majorHAnsi" w:hAnsiTheme="majorHAnsi" w:cs="Arial"/>
          <w:color w:val="333333"/>
          <w:sz w:val="26"/>
          <w:szCs w:val="26"/>
        </w:rPr>
        <w:t xml:space="preserve">- </w:t>
      </w:r>
      <w:proofErr w:type="gramStart"/>
      <w:r>
        <w:rPr>
          <w:rFonts w:asciiTheme="majorHAnsi" w:hAnsiTheme="majorHAnsi" w:cs="Arial"/>
          <w:color w:val="333333"/>
          <w:sz w:val="26"/>
          <w:szCs w:val="26"/>
        </w:rPr>
        <w:t>Оргкомитет</w:t>
      </w:r>
      <w:proofErr w:type="gramEnd"/>
      <w:r>
        <w:rPr>
          <w:rFonts w:asciiTheme="majorHAnsi" w:hAnsiTheme="majorHAnsi" w:cs="Arial"/>
          <w:color w:val="333333"/>
          <w:sz w:val="26"/>
          <w:szCs w:val="26"/>
        </w:rPr>
        <w:t xml:space="preserve"> не имеет ни </w:t>
      </w:r>
      <w:proofErr w:type="gramStart"/>
      <w:r>
        <w:rPr>
          <w:rFonts w:asciiTheme="majorHAnsi" w:hAnsiTheme="majorHAnsi" w:cs="Arial"/>
          <w:color w:val="333333"/>
          <w:sz w:val="26"/>
          <w:szCs w:val="26"/>
        </w:rPr>
        <w:t>какого</w:t>
      </w:r>
      <w:proofErr w:type="gramEnd"/>
      <w:r>
        <w:rPr>
          <w:rFonts w:asciiTheme="majorHAnsi" w:hAnsiTheme="majorHAnsi" w:cs="Arial"/>
          <w:color w:val="333333"/>
          <w:sz w:val="26"/>
          <w:szCs w:val="26"/>
        </w:rPr>
        <w:t xml:space="preserve"> отношения к распределению призовых мест и определению победителей.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DF0691" w:rsidRPr="009143B1" w:rsidRDefault="00DD3BCD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>
        <w:rPr>
          <w:rFonts w:asciiTheme="majorHAnsi" w:hAnsiTheme="majorHAnsi" w:cs="Arial"/>
          <w:color w:val="333333"/>
          <w:sz w:val="26"/>
          <w:szCs w:val="26"/>
        </w:rPr>
        <w:t>7</w:t>
      </w:r>
      <w:r w:rsidR="00DF0691" w:rsidRPr="009143B1">
        <w:rPr>
          <w:rFonts w:asciiTheme="majorHAnsi" w:hAnsiTheme="majorHAnsi" w:cs="Arial"/>
          <w:color w:val="333333"/>
          <w:sz w:val="26"/>
          <w:szCs w:val="26"/>
        </w:rPr>
        <w:t xml:space="preserve">. </w:t>
      </w:r>
      <w:r w:rsidR="00DF0691"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Контактная информация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эл</w:t>
      </w:r>
      <w:proofErr w:type="spell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. адрес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vremyafest@mail.ru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Телефоны орг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.к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омитета: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89814317589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Ольга ;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89211242726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Галина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Телефон горячей линии </w:t>
      </w:r>
      <w:r w:rsidR="00A02830">
        <w:rPr>
          <w:rFonts w:asciiTheme="majorHAnsi" w:hAnsiTheme="majorHAnsi" w:cs="Arial"/>
          <w:color w:val="333333"/>
          <w:sz w:val="26"/>
          <w:szCs w:val="26"/>
        </w:rPr>
        <w:t xml:space="preserve">с 9.00-20.00 по МСК 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(звонок бесплатный):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8-800-222-77-50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Заполнить заявку можно на сайте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: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</w:t>
      </w:r>
      <w:proofErr w:type="spellStart"/>
      <w:r w:rsidRPr="009143B1">
        <w:rPr>
          <w:rFonts w:asciiTheme="majorHAnsi" w:hAnsiTheme="majorHAnsi" w:cs="Arial"/>
          <w:color w:val="333333"/>
          <w:sz w:val="26"/>
          <w:szCs w:val="26"/>
        </w:rPr>
        <w:t>www.vremyafest.ru</w:t>
      </w:r>
      <w:proofErr w:type="spellEnd"/>
    </w:p>
    <w:p w:rsidR="00073A08" w:rsidRDefault="00073A08"/>
    <w:sectPr w:rsidR="00073A08" w:rsidSect="009143B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0691"/>
    <w:rsid w:val="00073A08"/>
    <w:rsid w:val="00221682"/>
    <w:rsid w:val="00254826"/>
    <w:rsid w:val="003929E7"/>
    <w:rsid w:val="0059039B"/>
    <w:rsid w:val="007B5040"/>
    <w:rsid w:val="00906960"/>
    <w:rsid w:val="009143B1"/>
    <w:rsid w:val="00946454"/>
    <w:rsid w:val="00A02830"/>
    <w:rsid w:val="00AD506F"/>
    <w:rsid w:val="00B218C5"/>
    <w:rsid w:val="00DD3BCD"/>
    <w:rsid w:val="00D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691"/>
    <w:rPr>
      <w:b/>
      <w:bCs/>
    </w:rPr>
  </w:style>
  <w:style w:type="paragraph" w:styleId="a5">
    <w:name w:val="No Spacing"/>
    <w:uiPriority w:val="1"/>
    <w:qFormat/>
    <w:rsid w:val="009143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02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92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1884</Words>
  <Characters>10741</Characters>
  <Application>Microsoft Office Word</Application>
  <DocSecurity>0</DocSecurity>
  <Lines>89</Lines>
  <Paragraphs>25</Paragraphs>
  <ScaleCrop>false</ScaleCrop>
  <Company>MultiDVD Team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9</cp:revision>
  <dcterms:created xsi:type="dcterms:W3CDTF">2019-07-01T14:57:00Z</dcterms:created>
  <dcterms:modified xsi:type="dcterms:W3CDTF">2020-09-05T10:34:00Z</dcterms:modified>
</cp:coreProperties>
</file>