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30787C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Положение о проведении Международный конкурс-фестиваль искусств </w:t>
      </w:r>
      <w:r w:rsidRPr="0030787C">
        <w:rPr>
          <w:rStyle w:val="a4"/>
          <w:rFonts w:asciiTheme="majorHAnsi" w:hAnsiTheme="majorHAnsi" w:cs="Arial"/>
          <w:color w:val="FF0000"/>
          <w:sz w:val="40"/>
          <w:szCs w:val="40"/>
        </w:rPr>
        <w:t>«Грани»</w:t>
      </w:r>
    </w:p>
    <w:p w:rsidR="0030787C" w:rsidRDefault="0030787C" w:rsidP="0030787C">
      <w:pPr>
        <w:pStyle w:val="a5"/>
        <w:jc w:val="right"/>
        <w:rPr>
          <w:rStyle w:val="a4"/>
          <w:rFonts w:asciiTheme="majorHAnsi" w:hAnsiTheme="majorHAnsi" w:cs="Arial"/>
          <w:color w:val="333333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Организаторы: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При поддержке Международного Центра Современной Хореографии International Dance Center (IDC) г.Санкт –Петербург.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г.Москва. </w:t>
      </w:r>
    </w:p>
    <w:p w:rsidR="0030787C" w:rsidRPr="0030787C" w:rsidRDefault="0030787C" w:rsidP="0030787C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Независимый информационный портал «TourKids.ru» г.Санкт-Петербург </w:t>
      </w: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1.Общие положения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="009061C9">
        <w:rPr>
          <w:rFonts w:asciiTheme="majorHAnsi" w:hAnsiTheme="majorHAnsi"/>
          <w:sz w:val="28"/>
          <w:szCs w:val="28"/>
        </w:rPr>
        <w:t>16-18</w:t>
      </w:r>
      <w:r w:rsidRPr="0030787C">
        <w:rPr>
          <w:rFonts w:asciiTheme="majorHAnsi" w:hAnsiTheme="majorHAnsi"/>
          <w:sz w:val="28"/>
          <w:szCs w:val="28"/>
        </w:rPr>
        <w:t xml:space="preserve"> </w:t>
      </w:r>
      <w:r w:rsidR="009061C9">
        <w:rPr>
          <w:rFonts w:asciiTheme="majorHAnsi" w:hAnsiTheme="majorHAnsi"/>
          <w:sz w:val="28"/>
          <w:szCs w:val="28"/>
        </w:rPr>
        <w:t>октября</w:t>
      </w:r>
      <w:r w:rsidRPr="0030787C">
        <w:rPr>
          <w:rFonts w:asciiTheme="majorHAnsi" w:hAnsiTheme="majorHAnsi"/>
          <w:sz w:val="28"/>
          <w:szCs w:val="28"/>
        </w:rPr>
        <w:t xml:space="preserve"> 20</w:t>
      </w:r>
      <w:r w:rsidR="009061C9">
        <w:rPr>
          <w:rFonts w:asciiTheme="majorHAnsi" w:hAnsiTheme="majorHAnsi"/>
          <w:sz w:val="28"/>
          <w:szCs w:val="28"/>
        </w:rPr>
        <w:t>20</w:t>
      </w:r>
      <w:r w:rsidRPr="0030787C">
        <w:rPr>
          <w:rFonts w:asciiTheme="majorHAnsi" w:hAnsiTheme="majorHAnsi"/>
          <w:sz w:val="28"/>
          <w:szCs w:val="28"/>
        </w:rPr>
        <w:t xml:space="preserve"> г. г.Ростов-на-Дону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1.2 Цели и задачи фестиваля: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1.3 Условия участия в конкурсе: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-ХОРЕОГРАФИЯ: классический танец ( в т.ч. неоклассика);эстрадный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танцевальное шоу,свободный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 xml:space="preserve">- ВОКАЛ: </w:t>
      </w:r>
      <w:r w:rsidR="00A513E8">
        <w:rPr>
          <w:rFonts w:asciiTheme="majorHAnsi" w:hAnsiTheme="majorHAnsi"/>
          <w:sz w:val="28"/>
          <w:szCs w:val="28"/>
        </w:rPr>
        <w:t>эстрадный вокал; народный вокал</w:t>
      </w:r>
      <w:r w:rsidRPr="0030787C">
        <w:rPr>
          <w:rFonts w:asciiTheme="majorHAnsi" w:hAnsiTheme="majorHAnsi"/>
          <w:sz w:val="28"/>
          <w:szCs w:val="28"/>
        </w:rPr>
        <w:t>; джазовый вокал.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-ЦИРКОВОЕ ИСКУССТВО (Кроме номеров с огнём и воздухом).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-СЦЕНИЧЕСКОЕ ИСКУССТВО: театральные коллективы и чтецы.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-ТЕАТРЫ МОД.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о</w:t>
      </w:r>
      <w:r w:rsidR="00927129">
        <w:rPr>
          <w:rFonts w:asciiTheme="majorHAnsi" w:hAnsiTheme="majorHAnsi"/>
          <w:sz w:val="28"/>
          <w:szCs w:val="28"/>
        </w:rPr>
        <w:t>гр</w:t>
      </w:r>
      <w:r w:rsidRPr="0030787C">
        <w:rPr>
          <w:rFonts w:asciiTheme="majorHAnsi" w:hAnsiTheme="majorHAnsi"/>
          <w:sz w:val="28"/>
          <w:szCs w:val="28"/>
        </w:rPr>
        <w:t xml:space="preserve">аничено.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В </w:t>
      </w:r>
      <w:r w:rsidRPr="0030787C">
        <w:rPr>
          <w:rFonts w:asciiTheme="majorHAnsi" w:hAnsiTheme="majorHAnsi"/>
          <w:sz w:val="28"/>
          <w:szCs w:val="28"/>
        </w:rPr>
        <w:lastRenderedPageBreak/>
        <w:t>блоке все участники сначала исполняют по первому произведению, затем в таком же порядке по второму. Исключение</w:t>
      </w:r>
      <w:r w:rsidR="00813980">
        <w:rPr>
          <w:rFonts w:asciiTheme="majorHAnsi" w:hAnsiTheme="majorHAnsi"/>
          <w:sz w:val="28"/>
          <w:szCs w:val="28"/>
        </w:rPr>
        <w:t xml:space="preserve"> составляют участники номинации </w:t>
      </w:r>
      <w:r w:rsidRPr="0030787C">
        <w:rPr>
          <w:rFonts w:asciiTheme="majorHAnsi" w:hAnsiTheme="majorHAnsi"/>
          <w:sz w:val="28"/>
          <w:szCs w:val="28"/>
        </w:rPr>
        <w:t>народный вокал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Формы: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4-5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6-8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9-12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13-15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16-19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20-25 лет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25 и старше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Категория профи: (учащиеся и коллективы колледжей культуры и искусств, высших учебных заведений)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В возрастной группе допустимо наличие детей другой возрастной категории в количественном составе не более 20-ти %.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 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Жюри конкурса формируется из ведущих специалистов и деятелей в области культуры и искусства России, педагогов известнейших ВУЗов г.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Школа.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Положения по отдельно взятой номинации можно найти на сайте в разделе «Номинации».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Приём заявок осуществляется по предложенному на сайте образцу. На каждую номинацию нужна отдельная заявка. Заявки на участие принимаются до 10 октября 2019 года.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 </w:t>
      </w:r>
      <w:r w:rsidRPr="0030787C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3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2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Дипломант 1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Лауреат 3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— Лауреат 2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Лауреат 1 степени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— Гран-При По решению членов жюри Гран-При может не присуждаться в той или иной номинации.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 </w:t>
      </w:r>
    </w:p>
    <w:p w:rsidR="0030787C" w:rsidRDefault="0030787C" w:rsidP="0030787C">
      <w:pPr>
        <w:pStyle w:val="a5"/>
        <w:jc w:val="center"/>
        <w:rPr>
          <w:rStyle w:val="a4"/>
          <w:rFonts w:asciiTheme="majorHAnsi" w:hAnsiTheme="majorHAnsi" w:cs="Arial"/>
          <w:color w:val="333333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2. Финансовые условия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2.1 Участие в конкурсной программе ,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Солист – 2000 рублей (1-2 номера) 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Дуэт-3000 рублей (1-2 номера);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Малая форма (от 3-х до 5-ти человек) -5000 рублей;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Ансамбль ( от 6-ти человек) – 6000 рублей;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Театральный коллектив (спектакль до 30-ти минут)-10000 рублей.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Коллективы из Ростова-на-Дону и области за участие в конкурсе-фестивале оплачивают только организационный взнос за участие в номинации.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целевой взнос</w:t>
      </w:r>
      <w:r w:rsidRPr="0030787C">
        <w:rPr>
          <w:rFonts w:asciiTheme="majorHAnsi" w:hAnsiTheme="majorHAnsi"/>
          <w:sz w:val="28"/>
          <w:szCs w:val="28"/>
          <w:u w:val="single"/>
        </w:rPr>
        <w:t>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8</w:t>
      </w:r>
      <w:r w:rsidR="009061C9">
        <w:rPr>
          <w:rStyle w:val="a4"/>
          <w:rFonts w:asciiTheme="majorHAnsi" w:hAnsiTheme="majorHAnsi" w:cs="Arial"/>
          <w:color w:val="333333"/>
          <w:sz w:val="28"/>
          <w:szCs w:val="28"/>
        </w:rPr>
        <w:t>8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00 </w:t>
      </w:r>
      <w:r w:rsidRPr="0030787C">
        <w:rPr>
          <w:rFonts w:asciiTheme="majorHAnsi" w:hAnsiTheme="majorHAnsi"/>
          <w:sz w:val="28"/>
          <w:szCs w:val="28"/>
        </w:rPr>
        <w:t>рублей с человека.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На группу от 15 человек - руководитель бесплатно!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 стоимость целевого взноса включено: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трансфер ж/д вокзал-гостиница- ж/д вокзал, автобусные перемещения по программе конкурса-фестиваля. Трансфер из аэропорта за дополнительную плату.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проживание гостиницы города (2-х,3-х местные номера с удобствами в номере,возможны доп.места), Заселение в гостиницу с 14.00. Одноместное размещение за дополнительную плату.При возможности раннего заселения с 06.00-14.00 оплата раннего заезда 600 рублей с человека, завтрак не включён. При заезде в ночь с 23.00- 06.00 оплата как за целые сутки проживания.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питание в ресторане гостиницы ,порционное (</w:t>
      </w:r>
      <w:r w:rsidR="009061C9">
        <w:rPr>
          <w:rFonts w:asciiTheme="majorHAnsi" w:hAnsiTheme="majorHAnsi"/>
          <w:sz w:val="28"/>
          <w:szCs w:val="28"/>
        </w:rPr>
        <w:t>16</w:t>
      </w:r>
      <w:r w:rsidRPr="0030787C">
        <w:rPr>
          <w:rFonts w:asciiTheme="majorHAnsi" w:hAnsiTheme="majorHAnsi"/>
          <w:sz w:val="28"/>
          <w:szCs w:val="28"/>
        </w:rPr>
        <w:t xml:space="preserve"> </w:t>
      </w:r>
      <w:r w:rsidR="009061C9">
        <w:rPr>
          <w:rFonts w:asciiTheme="majorHAnsi" w:hAnsiTheme="majorHAnsi"/>
          <w:sz w:val="28"/>
          <w:szCs w:val="28"/>
        </w:rPr>
        <w:t>октября</w:t>
      </w:r>
      <w:r w:rsidRPr="0030787C">
        <w:rPr>
          <w:rFonts w:asciiTheme="majorHAnsi" w:hAnsiTheme="majorHAnsi"/>
          <w:sz w:val="28"/>
          <w:szCs w:val="28"/>
        </w:rPr>
        <w:t xml:space="preserve">- обед, ужин; </w:t>
      </w:r>
      <w:r w:rsidR="009061C9">
        <w:rPr>
          <w:rFonts w:asciiTheme="majorHAnsi" w:hAnsiTheme="majorHAnsi"/>
          <w:sz w:val="28"/>
          <w:szCs w:val="28"/>
        </w:rPr>
        <w:t>17</w:t>
      </w:r>
      <w:r w:rsidRPr="0030787C">
        <w:rPr>
          <w:rFonts w:asciiTheme="majorHAnsi" w:hAnsiTheme="majorHAnsi"/>
          <w:sz w:val="28"/>
          <w:szCs w:val="28"/>
        </w:rPr>
        <w:t xml:space="preserve"> </w:t>
      </w:r>
      <w:r w:rsidR="009061C9">
        <w:rPr>
          <w:rFonts w:asciiTheme="majorHAnsi" w:hAnsiTheme="majorHAnsi"/>
          <w:sz w:val="28"/>
          <w:szCs w:val="28"/>
        </w:rPr>
        <w:t>октября</w:t>
      </w:r>
      <w:r w:rsidRPr="0030787C">
        <w:rPr>
          <w:rFonts w:asciiTheme="majorHAnsi" w:hAnsiTheme="majorHAnsi"/>
          <w:sz w:val="28"/>
          <w:szCs w:val="28"/>
        </w:rPr>
        <w:t xml:space="preserve">- завтрак, обед, ужин; </w:t>
      </w:r>
      <w:r w:rsidR="009061C9">
        <w:rPr>
          <w:rFonts w:asciiTheme="majorHAnsi" w:hAnsiTheme="majorHAnsi"/>
          <w:sz w:val="28"/>
          <w:szCs w:val="28"/>
        </w:rPr>
        <w:t>18 октября</w:t>
      </w:r>
      <w:r w:rsidRPr="0030787C">
        <w:rPr>
          <w:rFonts w:asciiTheme="majorHAnsi" w:hAnsiTheme="majorHAnsi"/>
          <w:sz w:val="28"/>
          <w:szCs w:val="28"/>
        </w:rPr>
        <w:t>- завтрак).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Дополнительное питание и его стоимость оговаривается предварительно с оргкомитетом.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обзорная экскурсия по г.Ростов-на-Дону с осмотром основных достопримечательностей города и фото-паузами.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Экскурсия планируется либо «на заезд», либо «на отъезд» коллектива.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вечер знакомств для руководителей, вручение сувениров с символикой фестиваля.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мастер-классоы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круглые столы с жюри конкурса для педагогов.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фотографирование коллективов.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2500 </w:t>
      </w:r>
      <w:r w:rsidRPr="0030787C">
        <w:rPr>
          <w:rFonts w:asciiTheme="majorHAnsi" w:hAnsiTheme="majorHAnsi"/>
          <w:sz w:val="28"/>
          <w:szCs w:val="28"/>
        </w:rPr>
        <w:t>рублей с человека.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30787C">
        <w:rPr>
          <w:rFonts w:asciiTheme="majorHAnsi" w:hAnsiTheme="majorHAnsi"/>
          <w:sz w:val="28"/>
          <w:szCs w:val="28"/>
        </w:rPr>
        <w:t>Организационный взнос за участие в номинации оплачивается дополнительно!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  <w:u w:val="single"/>
        </w:rPr>
        <w:t>2.4. Программа фестиваля. </w:t>
      </w:r>
    </w:p>
    <w:p w:rsidR="0030787C" w:rsidRPr="0030787C" w:rsidRDefault="009061C9" w:rsidP="0030787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16</w:t>
      </w:r>
      <w:r w:rsidR="0030787C"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октября</w:t>
      </w:r>
      <w:r w:rsidR="0030787C"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12.00-15.00 Обед.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Регистрация, репетиция.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17.30-18.30 Ужин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19.00 Торжественное открытие фестиваля.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20.30 Дискотека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30787C" w:rsidRPr="0030787C" w:rsidRDefault="009061C9" w:rsidP="0030787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17</w:t>
      </w:r>
      <w:r w:rsidR="0030787C"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октября</w:t>
      </w:r>
      <w:r w:rsidR="0030787C" w:rsidRPr="0030787C"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(завтрак, обед, ужин по индивидуальному графику)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9.00-20.00 Конкурсная программа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30787C" w:rsidRPr="0030787C" w:rsidRDefault="009061C9" w:rsidP="0030787C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18 октября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(завтрак с 8.00)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Экскурсия на отъезд.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3. Общие требования</w:t>
      </w:r>
      <w:r>
        <w:rPr>
          <w:rStyle w:val="a4"/>
          <w:rFonts w:asciiTheme="majorHAnsi" w:hAnsiTheme="majorHAnsi" w:cs="Arial"/>
          <w:color w:val="333333"/>
          <w:sz w:val="36"/>
          <w:szCs w:val="36"/>
        </w:rPr>
        <w:t xml:space="preserve"> 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, в данном случае , не возвращается.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Проверяйте внимательно эл. почту ежедневно, чтобы не пропустить важную информацию.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Важно!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• Результаты конкурсных выступлений опубликовываются на сайте в течение 10-ти рабочих дней.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lastRenderedPageBreak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EE19CD">
          <w:rPr>
            <w:rStyle w:val="a6"/>
            <w:rFonts w:asciiTheme="majorHAnsi" w:hAnsiTheme="majorHAnsi"/>
            <w:sz w:val="28"/>
            <w:szCs w:val="28"/>
          </w:rPr>
          <w:t>vremyafest@mail.ru</w:t>
        </w:r>
      </w:hyperlink>
      <w:r w:rsidRPr="0030787C">
        <w:rPr>
          <w:rFonts w:asciiTheme="majorHAnsi" w:hAnsiTheme="majorHAnsi"/>
          <w:sz w:val="28"/>
          <w:szCs w:val="28"/>
        </w:rPr>
        <w:t>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</w:p>
    <w:p w:rsidR="0030787C" w:rsidRPr="0030787C" w:rsidRDefault="0030787C" w:rsidP="0030787C">
      <w:pPr>
        <w:pStyle w:val="a5"/>
        <w:jc w:val="center"/>
        <w:rPr>
          <w:rFonts w:asciiTheme="majorHAnsi" w:hAnsiTheme="majorHAnsi"/>
          <w:sz w:val="36"/>
          <w:szCs w:val="36"/>
        </w:rPr>
      </w:pPr>
      <w:r w:rsidRPr="0030787C">
        <w:rPr>
          <w:rStyle w:val="a4"/>
          <w:rFonts w:asciiTheme="majorHAnsi" w:hAnsiTheme="majorHAnsi" w:cs="Arial"/>
          <w:color w:val="333333"/>
          <w:sz w:val="36"/>
          <w:szCs w:val="36"/>
        </w:rPr>
        <w:t>4. Контактная информация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Интересующие Вас вопросы, а также дополнительную информацию по участию просим направлять на эл. адрес vremyafest@mail.ru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Телефоны орг.комитета: 89814317589 Ольга ; 89211242726 Галина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30787C" w:rsidRPr="0030787C" w:rsidRDefault="0030787C" w:rsidP="0030787C">
      <w:pPr>
        <w:pStyle w:val="a5"/>
        <w:rPr>
          <w:rFonts w:asciiTheme="majorHAnsi" w:hAnsiTheme="majorHAnsi"/>
          <w:sz w:val="28"/>
          <w:szCs w:val="28"/>
        </w:rPr>
      </w:pPr>
      <w:r w:rsidRPr="0030787C">
        <w:rPr>
          <w:rFonts w:asciiTheme="majorHAnsi" w:hAnsiTheme="majorHAnsi"/>
          <w:sz w:val="28"/>
          <w:szCs w:val="28"/>
        </w:rPr>
        <w:t>Заполнить заявку можно на сайте : www.vremyafest.ru</w:t>
      </w:r>
    </w:p>
    <w:p w:rsidR="006E0B3B" w:rsidRDefault="006E0B3B"/>
    <w:sectPr w:rsidR="006E0B3B" w:rsidSect="0030787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5C" w:rsidRDefault="008D075C" w:rsidP="00921516">
      <w:pPr>
        <w:spacing w:after="0" w:line="240" w:lineRule="auto"/>
      </w:pPr>
      <w:r>
        <w:separator/>
      </w:r>
    </w:p>
  </w:endnote>
  <w:endnote w:type="continuationSeparator" w:id="1">
    <w:p w:rsidR="008D075C" w:rsidRDefault="008D075C" w:rsidP="0092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5C" w:rsidRDefault="008D075C" w:rsidP="00921516">
      <w:pPr>
        <w:spacing w:after="0" w:line="240" w:lineRule="auto"/>
      </w:pPr>
      <w:r>
        <w:separator/>
      </w:r>
    </w:p>
  </w:footnote>
  <w:footnote w:type="continuationSeparator" w:id="1">
    <w:p w:rsidR="008D075C" w:rsidRDefault="008D075C" w:rsidP="0092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87C"/>
    <w:rsid w:val="002303DB"/>
    <w:rsid w:val="002F4440"/>
    <w:rsid w:val="0030787C"/>
    <w:rsid w:val="006E0B3B"/>
    <w:rsid w:val="007B73FE"/>
    <w:rsid w:val="00813980"/>
    <w:rsid w:val="008A2DFF"/>
    <w:rsid w:val="008D075C"/>
    <w:rsid w:val="009061C9"/>
    <w:rsid w:val="00921516"/>
    <w:rsid w:val="00927129"/>
    <w:rsid w:val="00A513E8"/>
    <w:rsid w:val="00BB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87C"/>
    <w:rPr>
      <w:b/>
      <w:bCs/>
    </w:rPr>
  </w:style>
  <w:style w:type="paragraph" w:styleId="a5">
    <w:name w:val="No Spacing"/>
    <w:uiPriority w:val="1"/>
    <w:qFormat/>
    <w:rsid w:val="003078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078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516"/>
  </w:style>
  <w:style w:type="paragraph" w:styleId="a9">
    <w:name w:val="footer"/>
    <w:basedOn w:val="a"/>
    <w:link w:val="aa"/>
    <w:uiPriority w:val="99"/>
    <w:semiHidden/>
    <w:unhideWhenUsed/>
    <w:rsid w:val="0092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emyafes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1700</Words>
  <Characters>9691</Characters>
  <Application>Microsoft Office Word</Application>
  <DocSecurity>0</DocSecurity>
  <Lines>80</Lines>
  <Paragraphs>22</Paragraphs>
  <ScaleCrop>false</ScaleCrop>
  <Company>MultiDVD Team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9</cp:revision>
  <dcterms:created xsi:type="dcterms:W3CDTF">2019-06-06T13:43:00Z</dcterms:created>
  <dcterms:modified xsi:type="dcterms:W3CDTF">2020-09-09T10:51:00Z</dcterms:modified>
</cp:coreProperties>
</file>