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64EF" w:rsidRDefault="000864EF" w:rsidP="000864E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446104">
        <w:rPr>
          <w:rFonts w:asciiTheme="majorHAnsi" w:eastAsia="Times New Roman" w:hAnsiTheme="majorHAnsi"/>
          <w:b/>
          <w:sz w:val="36"/>
          <w:szCs w:val="36"/>
        </w:rPr>
        <w:t>Международный конкурс</w:t>
      </w:r>
      <w:r>
        <w:rPr>
          <w:rFonts w:asciiTheme="majorHAnsi" w:eastAsia="Times New Roman" w:hAnsiTheme="majorHAnsi"/>
          <w:b/>
          <w:sz w:val="36"/>
          <w:szCs w:val="36"/>
        </w:rPr>
        <w:t>-фестиваль искусств</w:t>
      </w:r>
      <w:r w:rsidRPr="00446104">
        <w:rPr>
          <w:rFonts w:asciiTheme="majorHAnsi" w:eastAsia="Times New Roman" w:hAnsiTheme="majorHAnsi"/>
          <w:b/>
          <w:sz w:val="36"/>
          <w:szCs w:val="36"/>
        </w:rPr>
        <w:t xml:space="preserve"> </w:t>
      </w:r>
    </w:p>
    <w:p w:rsidR="000864EF" w:rsidRPr="000464CF" w:rsidRDefault="000864EF" w:rsidP="000864EF">
      <w:pPr>
        <w:pStyle w:val="a7"/>
        <w:jc w:val="center"/>
        <w:rPr>
          <w:rFonts w:asciiTheme="majorHAnsi" w:eastAsia="Times New Roman" w:hAnsiTheme="majorHAnsi"/>
          <w:b/>
          <w:color w:val="FF0000"/>
          <w:sz w:val="36"/>
          <w:szCs w:val="36"/>
        </w:rPr>
      </w:pP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«</w:t>
      </w:r>
      <w:r>
        <w:rPr>
          <w:rFonts w:asciiTheme="majorHAnsi" w:eastAsia="Times New Roman" w:hAnsiTheme="majorHAnsi"/>
          <w:b/>
          <w:color w:val="FF0000"/>
          <w:sz w:val="36"/>
          <w:szCs w:val="36"/>
        </w:rPr>
        <w:t>НАШЕ ВРЕМЯ</w:t>
      </w: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»</w:t>
      </w:r>
    </w:p>
    <w:p w:rsidR="000864EF" w:rsidRPr="000464CF" w:rsidRDefault="000864EF" w:rsidP="000864E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0464CF">
        <w:rPr>
          <w:rFonts w:asciiTheme="majorHAnsi" w:eastAsia="Times New Roman" w:hAnsiTheme="majorHAnsi"/>
          <w:b/>
          <w:sz w:val="36"/>
          <w:szCs w:val="36"/>
        </w:rPr>
        <w:t xml:space="preserve">г. </w:t>
      </w:r>
      <w:r>
        <w:rPr>
          <w:rFonts w:asciiTheme="majorHAnsi" w:eastAsia="Times New Roman" w:hAnsiTheme="majorHAnsi"/>
          <w:b/>
          <w:sz w:val="36"/>
          <w:szCs w:val="36"/>
        </w:rPr>
        <w:t>Новосибирск</w:t>
      </w:r>
    </w:p>
    <w:p w:rsidR="000864EF" w:rsidRPr="00446104" w:rsidRDefault="000864EF" w:rsidP="000864EF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</w:p>
    <w:p w:rsidR="000864EF" w:rsidRDefault="000864EF" w:rsidP="000864E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0864EF" w:rsidRPr="00D93076" w:rsidRDefault="000864EF" w:rsidP="000864EF">
      <w:pPr>
        <w:pStyle w:val="a7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0864EF" w:rsidRPr="00C2129F" w:rsidRDefault="000864EF" w:rsidP="000864EF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0864EF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0864EF" w:rsidRPr="00C2129F" w:rsidRDefault="000864EF" w:rsidP="000864E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0864EF" w:rsidRDefault="000864EF" w:rsidP="000864EF">
      <w:pPr>
        <w:pStyle w:val="a7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0864EF" w:rsidRPr="00446104" w:rsidRDefault="000864EF" w:rsidP="000864E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</w:p>
    <w:p w:rsidR="004D36CC" w:rsidRDefault="004D36CC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10795B" w:rsidRDefault="0010795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446104" w:rsidRDefault="00446104" w:rsidP="00EF481C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F481C">
        <w:rPr>
          <w:rFonts w:asciiTheme="majorHAnsi" w:eastAsia="Times New Roman" w:hAnsiTheme="majorHAnsi"/>
          <w:b/>
          <w:sz w:val="36"/>
          <w:szCs w:val="36"/>
        </w:rPr>
        <w:t>1.Общие положения:</w:t>
      </w:r>
    </w:p>
    <w:p w:rsidR="00EF481C" w:rsidRPr="00EF481C" w:rsidRDefault="00EF481C" w:rsidP="00EF481C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446104" w:rsidRPr="00EF481C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F481C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1.1. Дата и место проведения:</w:t>
      </w:r>
    </w:p>
    <w:p w:rsidR="00446104" w:rsidRDefault="00EF481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2-4 апреля</w:t>
      </w:r>
      <w:r w:rsidRPr="00446104">
        <w:rPr>
          <w:rFonts w:asciiTheme="majorHAnsi" w:eastAsia="Times New Roman" w:hAnsiTheme="majorHAnsi"/>
          <w:sz w:val="26"/>
          <w:szCs w:val="26"/>
        </w:rPr>
        <w:t> 2022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г. г.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Но</w:t>
      </w:r>
      <w:bookmarkStart w:id="0" w:name="_GoBack"/>
      <w:bookmarkEnd w:id="0"/>
      <w:r w:rsidRPr="00446104">
        <w:rPr>
          <w:rFonts w:asciiTheme="majorHAnsi" w:eastAsia="Times New Roman" w:hAnsiTheme="majorHAnsi"/>
          <w:sz w:val="26"/>
          <w:szCs w:val="26"/>
        </w:rPr>
        <w:t>восибирск</w:t>
      </w:r>
      <w:r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> ДК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DE1C4A">
        <w:rPr>
          <w:rFonts w:asciiTheme="majorHAnsi" w:eastAsia="Times New Roman" w:hAnsiTheme="majorHAnsi"/>
          <w:sz w:val="26"/>
          <w:szCs w:val="26"/>
        </w:rPr>
        <w:t>им.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DE1C4A">
        <w:rPr>
          <w:rFonts w:asciiTheme="majorHAnsi" w:eastAsia="Times New Roman" w:hAnsiTheme="majorHAnsi"/>
          <w:sz w:val="26"/>
          <w:szCs w:val="26"/>
        </w:rPr>
        <w:t xml:space="preserve">Чкалова 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EF481C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F481C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1.2 Цели и задачи фестиваля: </w:t>
      </w:r>
    </w:p>
    <w:p w:rsidR="004D36CC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EF481C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F481C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1.3 Условия участия в конкурсе:</w:t>
      </w:r>
    </w:p>
    <w:p w:rsidR="004D36CC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</w:t>
      </w:r>
      <w:r w:rsidR="004D36CC">
        <w:rPr>
          <w:rFonts w:asciiTheme="majorHAnsi" w:eastAsia="Times New Roman" w:hAnsiTheme="majorHAnsi"/>
          <w:sz w:val="26"/>
          <w:szCs w:val="26"/>
        </w:rPr>
        <w:t>4-</w:t>
      </w:r>
      <w:proofErr w:type="gramStart"/>
      <w:r w:rsidR="004D36CC">
        <w:rPr>
          <w:rFonts w:asciiTheme="majorHAnsi" w:eastAsia="Times New Roman" w:hAnsiTheme="majorHAnsi"/>
          <w:sz w:val="26"/>
          <w:szCs w:val="26"/>
        </w:rPr>
        <w:t>х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 лет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и старше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из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России  </w:t>
      </w:r>
      <w:r w:rsidR="009B62D3">
        <w:rPr>
          <w:rFonts w:asciiTheme="majorHAnsi" w:eastAsia="Times New Roman" w:hAnsiTheme="majorHAnsi"/>
          <w:sz w:val="26"/>
          <w:szCs w:val="26"/>
        </w:rPr>
        <w:t>и Зарубежья</w:t>
      </w:r>
      <w:r w:rsidR="004D36CC">
        <w:rPr>
          <w:rFonts w:asciiTheme="majorHAnsi" w:eastAsia="Times New Roman" w:hAnsiTheme="majorHAnsi"/>
          <w:sz w:val="26"/>
          <w:szCs w:val="26"/>
        </w:rPr>
        <w:t>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EF481C" w:rsidRPr="000464CF" w:rsidRDefault="00EF481C" w:rsidP="00EF481C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классический танец; 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народный танец; 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стилизация народного танца; 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современная хореография (джаз, модерн,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contemporary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); 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эстрадный танец; 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эстрадно</w:t>
      </w:r>
      <w:proofErr w:type="spellEnd"/>
      <w:r>
        <w:rPr>
          <w:rFonts w:asciiTheme="majorHAnsi" w:eastAsia="Times New Roman" w:hAnsiTheme="majorHAnsi"/>
          <w:sz w:val="26"/>
          <w:szCs w:val="26"/>
        </w:rPr>
        <w:t>-спортивный танец;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детский танец (4-8 лет);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уличные направления (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hip-hop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, хаус, техно, диско); 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бальный танец</w:t>
      </w:r>
      <w:r>
        <w:rPr>
          <w:rFonts w:asciiTheme="majorHAnsi" w:eastAsia="Times New Roman" w:hAnsiTheme="majorHAnsi"/>
          <w:sz w:val="26"/>
          <w:szCs w:val="26"/>
        </w:rPr>
        <w:t xml:space="preserve">; </w:t>
      </w:r>
    </w:p>
    <w:p w:rsidR="00EF481C" w:rsidRPr="00446104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-танцевальное шоу;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</w:p>
    <w:p w:rsidR="00EF481C" w:rsidRPr="00E05CE0" w:rsidRDefault="00EF481C" w:rsidP="00EF481C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Театры мод: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театры мод; </w:t>
      </w:r>
    </w:p>
    <w:p w:rsidR="00EF481C" w:rsidRPr="00446104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молодые модельеры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F481C" w:rsidRPr="00E05CE0" w:rsidRDefault="00EF481C" w:rsidP="00EF481C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Партерные номера, без огня и подвесов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20C02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эстрадный вокал; 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академический вокал; 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джазовый вокал; 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авторская песня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F481C" w:rsidRPr="00E05CE0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sz w:val="26"/>
          <w:szCs w:val="26"/>
        </w:rPr>
        <w:t>фольклор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Хоры: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академические; </w:t>
      </w:r>
    </w:p>
    <w:p w:rsidR="00EF481C" w:rsidRPr="00446104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народные.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Сценическое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-р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азговорный жанр (чтецы); 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нсамбли чтецов; </w:t>
      </w:r>
    </w:p>
    <w:p w:rsidR="00446104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</w:t>
      </w:r>
      <w:r w:rsidRPr="00446104">
        <w:rPr>
          <w:rFonts w:asciiTheme="majorHAnsi" w:eastAsia="Times New Roman" w:hAnsiTheme="majorHAnsi"/>
          <w:sz w:val="26"/>
          <w:szCs w:val="26"/>
        </w:rPr>
        <w:t>еатральные коллективы (спектакль 30 минут)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D36CC" w:rsidRDefault="004D36CC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     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Участники представляют два разнохарактерных произведения общей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продолжительностью не более 8 минут. Выступления конкурсантов организованы по «круговой» системе. </w:t>
      </w:r>
    </w:p>
    <w:p w:rsidR="00446104" w:rsidRP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Участники разбиты на блоки по номинациям и возрастным критериям. В блоке все участники сначала исполняют по первому </w:t>
      </w:r>
      <w:r w:rsidR="004D36CC">
        <w:rPr>
          <w:rFonts w:asciiTheme="majorHAnsi" w:eastAsia="Times New Roman" w:hAnsiTheme="majorHAnsi"/>
          <w:sz w:val="26"/>
          <w:szCs w:val="26"/>
        </w:rPr>
        <w:t>номеру</w:t>
      </w:r>
      <w:r w:rsidRPr="00446104">
        <w:rPr>
          <w:rFonts w:asciiTheme="majorHAnsi" w:eastAsia="Times New Roman" w:hAnsiTheme="majorHAnsi"/>
          <w:sz w:val="26"/>
          <w:szCs w:val="26"/>
        </w:rPr>
        <w:t>, затем в таком же порядке по второму.  Театральные коллективы – спектакль продолжительностью до 30-ти минут.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EF481C" w:rsidRPr="00446104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EF481C" w:rsidRPr="00446104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малые формы (от 3 до </w:t>
      </w:r>
      <w:r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человек);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 ансамбли (от </w:t>
      </w:r>
      <w:r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 и выше)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4D36C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 хоры</w:t>
      </w:r>
    </w:p>
    <w:p w:rsidR="00EF481C" w:rsidRPr="00446104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</w:t>
      </w:r>
      <w:r w:rsidR="004D36CC">
        <w:rPr>
          <w:rFonts w:asciiTheme="majorHAnsi" w:eastAsia="Times New Roman" w:hAnsiTheme="majorHAnsi"/>
          <w:sz w:val="26"/>
          <w:szCs w:val="26"/>
        </w:rPr>
        <w:t>6 лет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 старше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 20-ти %.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lastRenderedPageBreak/>
        <w:t xml:space="preserve">Жюри </w:t>
      </w:r>
      <w:r w:rsidR="004D36CC">
        <w:rPr>
          <w:rFonts w:asciiTheme="majorHAnsi" w:eastAsia="Times New Roman" w:hAnsiTheme="majorHAnsi"/>
          <w:b/>
          <w:sz w:val="26"/>
          <w:szCs w:val="26"/>
        </w:rPr>
        <w:t>конкурса</w:t>
      </w:r>
      <w:r w:rsidRPr="00446104">
        <w:rPr>
          <w:rFonts w:asciiTheme="majorHAnsi" w:eastAsia="Times New Roman" w:hAnsiTheme="majorHAnsi"/>
          <w:b/>
          <w:sz w:val="26"/>
          <w:szCs w:val="26"/>
        </w:rPr>
        <w:t>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педагоги известнейших ВУЗов г. Москвы и Санкт-Петербурга. Состав жюри меняется от конкурса к конкурсу.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Общие критерии оценки: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Школа.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446104" w:rsidRP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Приём заявок осуществляется по предложенному на сайте образцу. На каждую номинацию нужна отдельная заявка. Заявки принимаются до 10 марта 20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 w:rsidR="00D130EA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г.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446104" w:rsidRP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номинации.</w:t>
      </w:r>
    </w:p>
    <w:p w:rsidR="00446104" w:rsidRP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Некоторым участникам могут быть вручены денежные сертификаты на участие коллектива в конкурсах и </w:t>
      </w:r>
      <w:r w:rsidR="00EF481C" w:rsidRPr="00446104">
        <w:rPr>
          <w:rFonts w:asciiTheme="majorHAnsi" w:eastAsia="Times New Roman" w:hAnsiTheme="majorHAnsi"/>
          <w:sz w:val="26"/>
          <w:szCs w:val="26"/>
        </w:rPr>
        <w:t>фестивалях,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проводимых творческим фестивальным движением «Наше время».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 Гала-концерте награжда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ется каждый участник </w:t>
      </w:r>
      <w:r w:rsidR="004D36CC">
        <w:rPr>
          <w:rFonts w:asciiTheme="majorHAnsi" w:eastAsia="Times New Roman" w:hAnsiTheme="majorHAnsi"/>
          <w:sz w:val="26"/>
          <w:szCs w:val="26"/>
        </w:rPr>
        <w:t>конкурса, т.е.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солисты и дуэт</w:t>
      </w:r>
      <w:r w:rsidR="00C20A51">
        <w:rPr>
          <w:rFonts w:asciiTheme="majorHAnsi" w:eastAsia="Times New Roman" w:hAnsiTheme="majorHAnsi"/>
          <w:sz w:val="26"/>
          <w:szCs w:val="26"/>
        </w:rPr>
        <w:t>ы</w:t>
      </w:r>
      <w:r w:rsidR="00BA3B87"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получают </w:t>
      </w:r>
      <w:r w:rsidR="00BA3B87">
        <w:rPr>
          <w:rFonts w:asciiTheme="majorHAnsi" w:eastAsia="Times New Roman" w:hAnsiTheme="majorHAnsi"/>
          <w:sz w:val="26"/>
          <w:szCs w:val="26"/>
        </w:rPr>
        <w:t>индивидуальные награды, ансамбли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>- общие.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EF481C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F481C">
        <w:rPr>
          <w:rFonts w:asciiTheme="majorHAnsi" w:eastAsia="Times New Roman" w:hAnsiTheme="majorHAnsi"/>
          <w:b/>
          <w:sz w:val="36"/>
          <w:szCs w:val="36"/>
        </w:rPr>
        <w:t>2. Финансовые условия:</w:t>
      </w:r>
    </w:p>
    <w:p w:rsidR="004D36CC" w:rsidRPr="00446104" w:rsidRDefault="004D36CC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597569" w:rsidRPr="00EF481C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F481C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2.1 Участие в конкурсной </w:t>
      </w:r>
      <w:r w:rsidR="004D36CC" w:rsidRPr="00EF481C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программе,</w:t>
      </w:r>
      <w:r w:rsidRPr="00EF481C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 организационный взнос.</w:t>
      </w:r>
    </w:p>
    <w:p w:rsidR="00EF481C" w:rsidRPr="00446104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Размер организационного взноса в одной номинации и одной возрастной группе (2 номера</w:t>
      </w:r>
      <w:r>
        <w:rPr>
          <w:rFonts w:asciiTheme="majorHAnsi" w:eastAsia="Times New Roman" w:hAnsiTheme="majorHAnsi"/>
          <w:sz w:val="26"/>
          <w:szCs w:val="26"/>
        </w:rPr>
        <w:t>/1номер</w:t>
      </w:r>
      <w:r w:rsidRPr="00446104">
        <w:rPr>
          <w:rFonts w:asciiTheme="majorHAnsi" w:eastAsia="Times New Roman" w:hAnsiTheme="majorHAnsi"/>
          <w:sz w:val="26"/>
          <w:szCs w:val="26"/>
        </w:rPr>
        <w:t>) составляет:</w:t>
      </w:r>
    </w:p>
    <w:p w:rsidR="00EF481C" w:rsidRPr="00446104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EF481C" w:rsidRPr="00446104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446104"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EF481C" w:rsidRPr="00446104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Малая форма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(от 3-х до </w:t>
      </w:r>
      <w:r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-</w:t>
      </w:r>
      <w:r>
        <w:rPr>
          <w:rFonts w:asciiTheme="majorHAnsi" w:eastAsia="Times New Roman" w:hAnsiTheme="majorHAnsi"/>
          <w:b/>
          <w:sz w:val="26"/>
          <w:szCs w:val="26"/>
        </w:rPr>
        <w:t>6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EF481C" w:rsidRPr="00446104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Ансамбль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(хор, театр моды, цирковой коллектив от </w:t>
      </w:r>
      <w:r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>
        <w:rPr>
          <w:rFonts w:asciiTheme="majorHAnsi" w:eastAsia="Times New Roman" w:hAnsiTheme="majorHAnsi"/>
          <w:b/>
          <w:sz w:val="26"/>
          <w:szCs w:val="26"/>
        </w:rPr>
        <w:t>7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EF481C" w:rsidRPr="00446104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F481C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Театральный коллектив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(спектакль до 30-ти минут)-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9B62D3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EF481C" w:rsidRDefault="00EF481C" w:rsidP="00EF481C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EF481C" w:rsidRDefault="00EF481C" w:rsidP="00EF481C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lastRenderedPageBreak/>
        <w:t xml:space="preserve">Исходя из </w:t>
      </w:r>
      <w:r>
        <w:rPr>
          <w:rFonts w:asciiTheme="majorHAnsi" w:eastAsia="Times New Roman" w:hAnsiTheme="majorHAnsi"/>
          <w:sz w:val="26"/>
          <w:szCs w:val="26"/>
        </w:rPr>
        <w:t>оплаты организационных взносов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sz w:val="26"/>
          <w:szCs w:val="26"/>
        </w:rPr>
        <w:t>с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олисты и дуэты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медали, дипломы и сувенир. 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Ансамбли, малые формы, театральные коллективы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общую награду - диплом, эксклюзивную статуэтку конкурса, сувенир.</w:t>
      </w:r>
    </w:p>
    <w:p w:rsidR="00EF481C" w:rsidRPr="00004090" w:rsidRDefault="00EF481C" w:rsidP="00EF481C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</w:p>
    <w:p w:rsidR="00EF481C" w:rsidRPr="00446104" w:rsidRDefault="00EF481C" w:rsidP="00EF481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597569">
        <w:rPr>
          <w:rFonts w:asciiTheme="majorHAnsi" w:eastAsia="Times New Roman" w:hAnsiTheme="majorHAnsi"/>
          <w:b/>
          <w:bCs/>
          <w:sz w:val="26"/>
          <w:szCs w:val="26"/>
        </w:rPr>
        <w:t>Если вы хотите отметить каждого участника вашего коллектива медалью и индивидуальным дипломом — это возможно.</w:t>
      </w:r>
      <w:r>
        <w:rPr>
          <w:rFonts w:asciiTheme="majorHAnsi" w:eastAsia="Times New Roman" w:hAnsiTheme="majorHAnsi"/>
          <w:sz w:val="26"/>
          <w:szCs w:val="26"/>
        </w:rPr>
        <w:t xml:space="preserve"> Доплата за комплект (медаль + диплом)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b/>
          <w:sz w:val="26"/>
          <w:szCs w:val="26"/>
        </w:rPr>
        <w:t>300</w:t>
      </w:r>
      <w:r w:rsidRPr="009B62D3">
        <w:rPr>
          <w:rFonts w:asciiTheme="majorHAnsi" w:eastAsia="Times New Roman" w:hAnsiTheme="majorHAnsi"/>
          <w:b/>
          <w:sz w:val="26"/>
          <w:szCs w:val="26"/>
        </w:rPr>
        <w:t>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</w:t>
      </w:r>
      <w:r>
        <w:rPr>
          <w:rFonts w:asciiTheme="majorHAnsi" w:eastAsia="Times New Roman" w:hAnsiTheme="majorHAnsi"/>
          <w:sz w:val="26"/>
          <w:szCs w:val="26"/>
        </w:rPr>
        <w:t xml:space="preserve"> имен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предоставляется предварительно в оргкомитет. При заказе </w:t>
      </w:r>
      <w:r>
        <w:rPr>
          <w:rFonts w:asciiTheme="majorHAnsi" w:eastAsia="Times New Roman" w:hAnsiTheme="majorHAnsi"/>
          <w:sz w:val="26"/>
          <w:szCs w:val="26"/>
        </w:rPr>
        <w:t>дополнительных наград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оплата 100%.</w:t>
      </w:r>
    </w:p>
    <w:p w:rsidR="009B62D3" w:rsidRPr="00446104" w:rsidRDefault="009B62D3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Коллективы из Новосибирска и 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Новосибирской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области,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участвуя 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конкурсе</w:t>
      </w:r>
      <w:r w:rsidR="00597569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оплачивают только организационный взнос за участие в номинации.</w:t>
      </w:r>
    </w:p>
    <w:p w:rsid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Участие в мастер-классах с последующей выдачей </w:t>
      </w:r>
      <w:r w:rsidR="00EF481C" w:rsidRPr="00446104">
        <w:rPr>
          <w:rFonts w:asciiTheme="majorHAnsi" w:eastAsia="Times New Roman" w:hAnsiTheme="majorHAnsi"/>
          <w:sz w:val="26"/>
          <w:szCs w:val="26"/>
        </w:rPr>
        <w:t>сертификата о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его прохождении оплачивается дополнительно.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597569" w:rsidRPr="00EF481C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F481C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составляет: 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EF481C">
        <w:rPr>
          <w:rFonts w:asciiTheme="majorHAnsi" w:eastAsia="Times New Roman" w:hAnsiTheme="majorHAnsi"/>
          <w:b/>
          <w:sz w:val="26"/>
          <w:szCs w:val="26"/>
        </w:rPr>
        <w:t>9200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трансфер ж/д вокзал-гостиница- ж/д вокзал, автобусные перемещения по программе конкурса-фестиваля. Трансфер из аэропорта за дополнительную плату.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проживание </w:t>
      </w:r>
      <w:r w:rsidR="002B0FB9" w:rsidRPr="002B0FB9">
        <w:rPr>
          <w:rFonts w:asciiTheme="majorHAnsi" w:eastAsia="Times New Roman" w:hAnsiTheme="majorHAnsi"/>
          <w:b/>
          <w:bCs/>
          <w:sz w:val="26"/>
          <w:szCs w:val="26"/>
        </w:rPr>
        <w:t xml:space="preserve">в </w:t>
      </w:r>
      <w:r w:rsidRPr="002B0FB9">
        <w:rPr>
          <w:rFonts w:asciiTheme="majorHAnsi" w:eastAsia="Times New Roman" w:hAnsiTheme="majorHAnsi"/>
          <w:b/>
          <w:bCs/>
          <w:sz w:val="26"/>
          <w:szCs w:val="26"/>
        </w:rPr>
        <w:t>гостиниц</w:t>
      </w:r>
      <w:r w:rsidR="002B0FB9" w:rsidRPr="002B0FB9">
        <w:rPr>
          <w:rFonts w:asciiTheme="majorHAnsi" w:eastAsia="Times New Roman" w:hAnsiTheme="majorHAnsi"/>
          <w:b/>
          <w:bCs/>
          <w:sz w:val="26"/>
          <w:szCs w:val="26"/>
        </w:rPr>
        <w:t>е</w:t>
      </w:r>
      <w:r w:rsidRPr="002B0FB9">
        <w:rPr>
          <w:rFonts w:asciiTheme="majorHAnsi" w:eastAsia="Times New Roman" w:hAnsiTheme="majorHAnsi"/>
          <w:b/>
          <w:bCs/>
          <w:sz w:val="26"/>
          <w:szCs w:val="26"/>
        </w:rPr>
        <w:t xml:space="preserve"> «</w:t>
      </w:r>
      <w:proofErr w:type="spellStart"/>
      <w:r w:rsidRPr="002B0FB9">
        <w:rPr>
          <w:rFonts w:asciiTheme="majorHAnsi" w:eastAsia="Times New Roman" w:hAnsiTheme="majorHAnsi"/>
          <w:b/>
          <w:bCs/>
          <w:sz w:val="26"/>
          <w:szCs w:val="26"/>
        </w:rPr>
        <w:t>Маринс</w:t>
      </w:r>
      <w:proofErr w:type="spellEnd"/>
      <w:r w:rsidRPr="002B0FB9">
        <w:rPr>
          <w:rFonts w:asciiTheme="majorHAnsi" w:eastAsia="Times New Roman" w:hAnsiTheme="majorHAnsi"/>
          <w:b/>
          <w:bCs/>
          <w:sz w:val="26"/>
          <w:szCs w:val="26"/>
        </w:rPr>
        <w:t xml:space="preserve"> Парк Отель»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(2-х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местные номера с удобствами в номере, возможны </w:t>
      </w:r>
      <w:proofErr w:type="spellStart"/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доп.места</w:t>
      </w:r>
      <w:proofErr w:type="spellEnd"/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),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одноместное </w:t>
      </w:r>
      <w:r w:rsidR="00597569">
        <w:rPr>
          <w:rFonts w:asciiTheme="majorHAnsi" w:eastAsia="Times New Roman" w:hAnsiTheme="majorHAnsi"/>
          <w:sz w:val="26"/>
          <w:szCs w:val="26"/>
        </w:rPr>
        <w:t>размещение возможно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за дополнительную </w:t>
      </w:r>
      <w:r w:rsidR="00597569">
        <w:rPr>
          <w:rFonts w:asciiTheme="majorHAnsi" w:eastAsia="Times New Roman" w:hAnsiTheme="majorHAnsi"/>
          <w:sz w:val="26"/>
          <w:szCs w:val="26"/>
        </w:rPr>
        <w:t>о</w:t>
      </w:r>
      <w:r w:rsidR="00BA3B87">
        <w:rPr>
          <w:rFonts w:asciiTheme="majorHAnsi" w:eastAsia="Times New Roman" w:hAnsiTheme="majorHAnsi"/>
          <w:sz w:val="26"/>
          <w:szCs w:val="26"/>
        </w:rPr>
        <w:t>плату.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Заселение в гостиницу с 14.00. При возможности раннего заселения с 06.00-14.00 оплата раннего заезда </w:t>
      </w:r>
      <w:r w:rsidR="00BA3B87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BA3B87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питание в ресторане гостиницы (</w:t>
      </w:r>
      <w:r w:rsidR="002B0FB9">
        <w:rPr>
          <w:rFonts w:asciiTheme="majorHAnsi" w:eastAsia="Times New Roman" w:hAnsiTheme="majorHAnsi"/>
          <w:sz w:val="26"/>
          <w:szCs w:val="26"/>
        </w:rPr>
        <w:t>2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2B0FB9">
        <w:rPr>
          <w:rFonts w:asciiTheme="majorHAnsi" w:eastAsia="Times New Roman" w:hAnsiTheme="majorHAnsi"/>
          <w:sz w:val="26"/>
          <w:szCs w:val="26"/>
        </w:rPr>
        <w:t>апреля</w:t>
      </w:r>
      <w:r w:rsidRPr="00446104">
        <w:rPr>
          <w:rFonts w:asciiTheme="majorHAnsi" w:eastAsia="Times New Roman" w:hAnsiTheme="majorHAnsi"/>
          <w:sz w:val="26"/>
          <w:szCs w:val="26"/>
        </w:rPr>
        <w:t>- обед, ужин; </w:t>
      </w:r>
      <w:r w:rsidR="002B0FB9">
        <w:rPr>
          <w:rFonts w:asciiTheme="majorHAnsi" w:eastAsia="Times New Roman" w:hAnsiTheme="majorHAnsi"/>
          <w:sz w:val="26"/>
          <w:szCs w:val="26"/>
        </w:rPr>
        <w:t>3 апреля</w:t>
      </w:r>
      <w:r w:rsidRPr="00446104">
        <w:rPr>
          <w:rFonts w:asciiTheme="majorHAnsi" w:eastAsia="Times New Roman" w:hAnsiTheme="majorHAnsi"/>
          <w:sz w:val="26"/>
          <w:szCs w:val="26"/>
        </w:rPr>
        <w:t>- завтрак, обед, ужин; </w:t>
      </w:r>
      <w:r w:rsidR="002B0FB9">
        <w:rPr>
          <w:rFonts w:asciiTheme="majorHAnsi" w:eastAsia="Times New Roman" w:hAnsiTheme="majorHAnsi"/>
          <w:sz w:val="26"/>
          <w:szCs w:val="26"/>
        </w:rPr>
        <w:t xml:space="preserve">4 апреля </w:t>
      </w:r>
      <w:r w:rsidRPr="00446104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обзорная экскурсия по г.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Новосибирск с осмотром основных достопримечательностей города и фото-паузами. Экскурсия планируется либо «на заезд», либо «на отъезд» коллектива.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вечер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знакомств для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руководителей, вручение сувениров с символикой фестиваля.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мастер-классы. На фестивале запланировано проведение 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мастер-классов. </w:t>
      </w:r>
      <w:r w:rsidRPr="00446104">
        <w:rPr>
          <w:rFonts w:asciiTheme="majorHAnsi" w:eastAsia="Times New Roman" w:hAnsiTheme="majorHAnsi"/>
          <w:sz w:val="26"/>
          <w:szCs w:val="26"/>
        </w:rPr>
        <w:t>Тем</w:t>
      </w:r>
      <w:r w:rsidR="00597569">
        <w:rPr>
          <w:rFonts w:asciiTheme="majorHAnsi" w:eastAsia="Times New Roman" w:hAnsiTheme="majorHAnsi"/>
          <w:sz w:val="26"/>
          <w:szCs w:val="26"/>
        </w:rPr>
        <w:t>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</w:t>
      </w:r>
      <w:r w:rsidRPr="000E3E81">
        <w:rPr>
          <w:rFonts w:asciiTheme="majorHAnsi" w:eastAsia="Times New Roman" w:hAnsiTheme="majorHAnsi"/>
          <w:b/>
          <w:sz w:val="26"/>
          <w:szCs w:val="26"/>
        </w:rPr>
        <w:t>2</w:t>
      </w:r>
      <w:r w:rsidR="00D42021">
        <w:rPr>
          <w:rFonts w:asciiTheme="majorHAnsi" w:eastAsia="Times New Roman" w:hAnsiTheme="majorHAnsi"/>
          <w:b/>
          <w:sz w:val="26"/>
          <w:szCs w:val="26"/>
        </w:rPr>
        <w:t>6</w:t>
      </w:r>
      <w:r w:rsidRPr="000E3E81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0E3E81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0E3E81" w:rsidRPr="002B0FB9" w:rsidRDefault="000E3E81" w:rsidP="004C6880">
      <w:pPr>
        <w:pStyle w:val="a7"/>
        <w:rPr>
          <w:rFonts w:asciiTheme="majorHAnsi" w:hAnsiTheme="majorHAnsi"/>
          <w:bCs/>
          <w:sz w:val="26"/>
          <w:szCs w:val="26"/>
        </w:rPr>
      </w:pPr>
      <w:r w:rsidRPr="002B0FB9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2.3. </w:t>
      </w:r>
      <w:r w:rsidR="00597569" w:rsidRPr="002B0FB9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>Участие с</w:t>
      </w:r>
      <w:r w:rsidRPr="002B0FB9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 самостоятельным размещением.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 xml:space="preserve">Участники, приезжающие на конкурс из других регионов, областей и стран, самостоятельно организующих своё проживание и питание дополнительно к </w:t>
      </w:r>
      <w:r w:rsidR="00A02ED2" w:rsidRPr="004C6880">
        <w:rPr>
          <w:rFonts w:asciiTheme="majorHAnsi" w:hAnsiTheme="majorHAnsi"/>
          <w:sz w:val="26"/>
          <w:szCs w:val="26"/>
        </w:rPr>
        <w:t>орг. взносу</w:t>
      </w:r>
      <w:r w:rsidRPr="004C6880">
        <w:rPr>
          <w:rFonts w:asciiTheme="majorHAnsi" w:hAnsiTheme="majorHAnsi"/>
          <w:sz w:val="26"/>
          <w:szCs w:val="26"/>
        </w:rPr>
        <w:t xml:space="preserve"> за участие в номинации оплачивают аккредитацию за участие.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Стоимость аккредитации 1</w:t>
      </w:r>
      <w:r w:rsidR="002B0FB9">
        <w:rPr>
          <w:rStyle w:val="a5"/>
          <w:rFonts w:asciiTheme="majorHAnsi" w:hAnsiTheme="majorHAnsi" w:cs="Helvetica"/>
          <w:color w:val="1A1A1A"/>
          <w:sz w:val="26"/>
          <w:szCs w:val="26"/>
        </w:rPr>
        <w:t>0</w:t>
      </w: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00 рублей с человека.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Аккредитация включает в себя: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Сувенирная продукция на Открытии фестиваля.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</w:t>
      </w:r>
      <w:r w:rsidR="004C6880" w:rsidRPr="004C6880">
        <w:rPr>
          <w:rFonts w:asciiTheme="majorHAnsi" w:hAnsiTheme="majorHAnsi"/>
          <w:sz w:val="26"/>
          <w:szCs w:val="26"/>
        </w:rPr>
        <w:t xml:space="preserve"> </w:t>
      </w:r>
      <w:r w:rsidRPr="004C6880">
        <w:rPr>
          <w:rFonts w:asciiTheme="majorHAnsi" w:hAnsiTheme="majorHAnsi"/>
          <w:sz w:val="26"/>
          <w:szCs w:val="26"/>
        </w:rPr>
        <w:t>Дискотека для детей, вечер знакомств и круглый стол для взрослых.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Входные билеты на Открытие фестиваля и Гала-концерт.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lastRenderedPageBreak/>
        <w:t>- Возможность беспрепятственно вести фото и видеосъёмку.</w:t>
      </w:r>
    </w:p>
    <w:p w:rsidR="00446104" w:rsidRPr="004C6880" w:rsidRDefault="00446104" w:rsidP="004C6880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C6880">
        <w:rPr>
          <w:rFonts w:asciiTheme="majorHAnsi" w:eastAsia="Times New Roman" w:hAnsiTheme="majorHAnsi"/>
          <w:b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4230C6" w:rsidRDefault="000E3E81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4230C6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</w:t>
      </w:r>
      <w:r w:rsidR="00446104" w:rsidRPr="004230C6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.3. Условия оплаты.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так же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с помощью предоплаты. 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Предоплата в размере 30% </w:t>
      </w:r>
      <w:r w:rsidRPr="00943A83">
        <w:rPr>
          <w:rFonts w:asciiTheme="majorHAnsi" w:eastAsia="Times New Roman" w:hAnsiTheme="majorHAnsi"/>
          <w:b/>
          <w:sz w:val="26"/>
          <w:szCs w:val="26"/>
        </w:rPr>
        <w:t>обязательна</w:t>
      </w:r>
      <w:r w:rsidR="00943A83" w:rsidRPr="00943A83">
        <w:rPr>
          <w:rFonts w:asciiTheme="majorHAnsi" w:hAnsiTheme="majorHAnsi"/>
          <w:sz w:val="26"/>
          <w:szCs w:val="26"/>
        </w:rPr>
        <w:t xml:space="preserve"> при отказе от участия коллектива не возвращается</w:t>
      </w:r>
      <w:r w:rsidRPr="000E3E81">
        <w:rPr>
          <w:rFonts w:asciiTheme="majorHAnsi" w:eastAsia="Times New Roman" w:hAnsiTheme="majorHAnsi"/>
          <w:b/>
          <w:sz w:val="26"/>
          <w:szCs w:val="26"/>
        </w:rPr>
        <w:t>!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4230C6">
        <w:rPr>
          <w:rFonts w:asciiTheme="majorHAnsi" w:eastAsia="Times New Roman" w:hAnsiTheme="majorHAnsi"/>
          <w:b/>
          <w:sz w:val="36"/>
          <w:szCs w:val="36"/>
        </w:rPr>
        <w:t>3. Программа фестиваля</w:t>
      </w:r>
      <w:r w:rsidR="00E0054E">
        <w:rPr>
          <w:rFonts w:asciiTheme="majorHAnsi" w:eastAsia="Times New Roman" w:hAnsiTheme="majorHAnsi"/>
          <w:b/>
          <w:sz w:val="36"/>
          <w:szCs w:val="36"/>
        </w:rPr>
        <w:t>:</w:t>
      </w:r>
    </w:p>
    <w:p w:rsidR="004230C6" w:rsidRPr="004230C6" w:rsidRDefault="004230C6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4230C6" w:rsidRPr="004230C6" w:rsidRDefault="004230C6" w:rsidP="00446104">
      <w:pPr>
        <w:pStyle w:val="a7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Примерная программа фестиваля</w:t>
      </w:r>
    </w:p>
    <w:p w:rsidR="00446104" w:rsidRPr="00446104" w:rsidRDefault="004230C6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2 апреля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Конкурсная программа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19.00 Торжественное открытие фестиваля.</w:t>
      </w:r>
    </w:p>
    <w:p w:rsidR="00446104" w:rsidRPr="00446104" w:rsidRDefault="00D130EA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20.30 Развлекательна</w:t>
      </w:r>
      <w:r w:rsidR="00446104" w:rsidRPr="00446104">
        <w:rPr>
          <w:rFonts w:asciiTheme="majorHAnsi" w:eastAsia="Times New Roman" w:hAnsiTheme="majorHAnsi"/>
          <w:color w:val="000000"/>
          <w:sz w:val="26"/>
          <w:szCs w:val="26"/>
        </w:rPr>
        <w:t>я программа для детей, родителей и руководителей</w:t>
      </w:r>
    </w:p>
    <w:p w:rsidR="00446104" w:rsidRPr="00446104" w:rsidRDefault="004230C6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3 апреля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(завтрак, обед, ужин по индивидуальному графику)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с 9.00-21.00 Конкурсная программа 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Мастер-классы по расписанию.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По окончании программы отделения круглый стол с жюри.</w:t>
      </w:r>
    </w:p>
    <w:p w:rsidR="0010795B" w:rsidRDefault="004230C6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4 апреля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 с 8.00)</w:t>
      </w:r>
      <w:r w:rsidR="0010795B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:rsidR="00446104" w:rsidRPr="0010795B" w:rsidRDefault="004230C6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12</w:t>
      </w:r>
      <w:r w:rsidR="00446104" w:rsidRPr="00446104">
        <w:rPr>
          <w:rFonts w:asciiTheme="majorHAnsi" w:eastAsia="Times New Roman" w:hAnsiTheme="majorHAnsi"/>
          <w:color w:val="000000"/>
          <w:sz w:val="26"/>
          <w:szCs w:val="26"/>
        </w:rPr>
        <w:t>.00-1</w:t>
      </w:r>
      <w:r>
        <w:rPr>
          <w:rFonts w:asciiTheme="majorHAnsi" w:eastAsia="Times New Roman" w:hAnsiTheme="majorHAnsi"/>
          <w:color w:val="000000"/>
          <w:sz w:val="26"/>
          <w:szCs w:val="26"/>
        </w:rPr>
        <w:t>4</w:t>
      </w:r>
      <w:r w:rsidR="00446104" w:rsidRPr="00446104">
        <w:rPr>
          <w:rFonts w:asciiTheme="majorHAnsi" w:eastAsia="Times New Roman" w:hAnsiTheme="majorHAnsi"/>
          <w:color w:val="000000"/>
          <w:sz w:val="26"/>
          <w:szCs w:val="26"/>
        </w:rPr>
        <w:t>.00 Гала-концерт участников фестиваля и награждение.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hAnsiTheme="majorHAnsi"/>
          <w:color w:val="000000"/>
          <w:sz w:val="26"/>
          <w:szCs w:val="26"/>
        </w:rPr>
        <w:t>Экскурсия на отъезд.</w:t>
      </w: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4230C6">
        <w:rPr>
          <w:rFonts w:asciiTheme="majorHAnsi" w:eastAsia="Times New Roman" w:hAnsiTheme="majorHAnsi"/>
          <w:b/>
          <w:sz w:val="36"/>
          <w:szCs w:val="36"/>
        </w:rPr>
        <w:t>4. Общие требования:</w:t>
      </w:r>
    </w:p>
    <w:p w:rsidR="004230C6" w:rsidRPr="004230C6" w:rsidRDefault="004230C6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446104" w:rsidRPr="00446104" w:rsidRDefault="00446104" w:rsidP="004230C6">
      <w:pPr>
        <w:pStyle w:val="a7"/>
        <w:numPr>
          <w:ilvl w:val="0"/>
          <w:numId w:val="12"/>
        </w:numPr>
        <w:ind w:left="0" w:hanging="11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446104" w:rsidRPr="00446104" w:rsidRDefault="00446104" w:rsidP="004230C6">
      <w:pPr>
        <w:pStyle w:val="a7"/>
        <w:numPr>
          <w:ilvl w:val="0"/>
          <w:numId w:val="12"/>
        </w:numPr>
        <w:ind w:left="0" w:hanging="11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446104" w:rsidRPr="00446104" w:rsidRDefault="00446104" w:rsidP="004230C6">
      <w:pPr>
        <w:pStyle w:val="a7"/>
        <w:numPr>
          <w:ilvl w:val="0"/>
          <w:numId w:val="12"/>
        </w:numPr>
        <w:ind w:left="0" w:hanging="11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Запись фонограммы должна быть на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флеш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446104" w:rsidRPr="004230C6" w:rsidRDefault="00446104" w:rsidP="004230C6">
      <w:pPr>
        <w:pStyle w:val="a7"/>
        <w:numPr>
          <w:ilvl w:val="0"/>
          <w:numId w:val="12"/>
        </w:numPr>
        <w:ind w:left="0" w:hanging="11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 w:rsidR="004C6880" w:rsidRPr="004230C6">
        <w:rPr>
          <w:rFonts w:asciiTheme="majorHAnsi" w:eastAsia="Times New Roman" w:hAnsiTheme="majorHAnsi"/>
          <w:b/>
          <w:bCs/>
          <w:sz w:val="26"/>
          <w:szCs w:val="26"/>
        </w:rPr>
        <w:t>Представление 1-го номера в номинации-возможно.</w:t>
      </w:r>
    </w:p>
    <w:p w:rsidR="00446104" w:rsidRPr="00446104" w:rsidRDefault="00446104" w:rsidP="004230C6">
      <w:pPr>
        <w:pStyle w:val="a7"/>
        <w:numPr>
          <w:ilvl w:val="0"/>
          <w:numId w:val="12"/>
        </w:numPr>
        <w:ind w:left="0" w:hanging="11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46104" w:rsidRPr="00446104" w:rsidRDefault="00446104" w:rsidP="004230C6">
      <w:pPr>
        <w:pStyle w:val="a7"/>
        <w:numPr>
          <w:ilvl w:val="0"/>
          <w:numId w:val="12"/>
        </w:numPr>
        <w:ind w:left="0" w:hanging="11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446104" w:rsidRPr="00446104" w:rsidRDefault="00446104" w:rsidP="004230C6">
      <w:pPr>
        <w:pStyle w:val="a7"/>
        <w:numPr>
          <w:ilvl w:val="0"/>
          <w:numId w:val="12"/>
        </w:numPr>
        <w:ind w:left="0" w:hanging="11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>Проверяйте внимательно эл. почту, чтобы не пропустить важную информацию.</w:t>
      </w:r>
    </w:p>
    <w:p w:rsidR="00446104" w:rsidRPr="00446104" w:rsidRDefault="00446104" w:rsidP="004230C6">
      <w:pPr>
        <w:pStyle w:val="a7"/>
        <w:numPr>
          <w:ilvl w:val="0"/>
          <w:numId w:val="12"/>
        </w:numPr>
        <w:ind w:left="0" w:hanging="11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</w:t>
      </w:r>
      <w:proofErr w:type="gramStart"/>
      <w:r w:rsidR="004230C6">
        <w:rPr>
          <w:rFonts w:asciiTheme="majorHAnsi" w:eastAsia="Times New Roman" w:hAnsiTheme="majorHAnsi"/>
          <w:sz w:val="26"/>
          <w:szCs w:val="26"/>
        </w:rPr>
        <w:t>п</w:t>
      </w:r>
      <w:r w:rsidRPr="00446104">
        <w:rPr>
          <w:rFonts w:asciiTheme="majorHAnsi" w:eastAsia="Times New Roman" w:hAnsiTheme="majorHAnsi"/>
          <w:sz w:val="26"/>
          <w:szCs w:val="26"/>
        </w:rPr>
        <w:t>очту</w:t>
      </w:r>
      <w:r w:rsidR="004230C6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>  с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указанием Наименования направляющей организации и Ф.И.О. руководителя. </w:t>
      </w:r>
    </w:p>
    <w:p w:rsidR="00446104" w:rsidRPr="00446104" w:rsidRDefault="00446104" w:rsidP="004230C6">
      <w:pPr>
        <w:pStyle w:val="a7"/>
        <w:numPr>
          <w:ilvl w:val="0"/>
          <w:numId w:val="12"/>
        </w:numPr>
        <w:ind w:left="0" w:hanging="11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r w:rsidR="004C6880" w:rsidRPr="00446104">
        <w:rPr>
          <w:rFonts w:asciiTheme="majorHAnsi" w:eastAsia="Times New Roman" w:hAnsiTheme="majorHAnsi"/>
          <w:sz w:val="26"/>
          <w:szCs w:val="26"/>
        </w:rPr>
        <w:t>согласно конкурсным протоколам</w:t>
      </w:r>
      <w:r w:rsidRPr="00446104">
        <w:rPr>
          <w:rFonts w:asciiTheme="majorHAnsi" w:eastAsia="Times New Roman" w:hAnsiTheme="majorHAnsi"/>
          <w:sz w:val="26"/>
          <w:szCs w:val="26"/>
        </w:rPr>
        <w:t>, не выносятся на всеобщее обсуждение.</w:t>
      </w:r>
    </w:p>
    <w:p w:rsidR="00446104" w:rsidRPr="00446104" w:rsidRDefault="00446104" w:rsidP="004230C6">
      <w:pPr>
        <w:pStyle w:val="a7"/>
        <w:numPr>
          <w:ilvl w:val="0"/>
          <w:numId w:val="12"/>
        </w:numPr>
        <w:ind w:left="0" w:hanging="11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446104" w:rsidRPr="004C6880" w:rsidRDefault="00446104" w:rsidP="004230C6">
      <w:pPr>
        <w:pStyle w:val="a7"/>
        <w:numPr>
          <w:ilvl w:val="0"/>
          <w:numId w:val="12"/>
        </w:numPr>
        <w:ind w:left="0" w:hanging="11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4C6880" w:rsidRPr="00446104" w:rsidRDefault="004C6880" w:rsidP="004230C6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446104" w:rsidRPr="004230C6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4230C6">
        <w:rPr>
          <w:rFonts w:asciiTheme="majorHAnsi" w:eastAsia="Times New Roman" w:hAnsiTheme="majorHAnsi"/>
          <w:b/>
          <w:sz w:val="36"/>
          <w:szCs w:val="36"/>
        </w:rPr>
        <w:t>5</w:t>
      </w:r>
      <w:r w:rsidR="00446104" w:rsidRPr="004230C6">
        <w:rPr>
          <w:rFonts w:asciiTheme="majorHAnsi" w:eastAsia="Times New Roman" w:hAnsiTheme="majorHAnsi"/>
          <w:b/>
          <w:sz w:val="36"/>
          <w:szCs w:val="36"/>
        </w:rPr>
        <w:t>. Контактная информация</w:t>
      </w:r>
      <w:r w:rsidR="00E0054E">
        <w:rPr>
          <w:rFonts w:asciiTheme="majorHAnsi" w:eastAsia="Times New Roman" w:hAnsiTheme="majorHAnsi"/>
          <w:b/>
          <w:sz w:val="36"/>
          <w:szCs w:val="36"/>
        </w:rPr>
        <w:t>:</w:t>
      </w:r>
    </w:p>
    <w:p w:rsidR="004C6880" w:rsidRPr="00446104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6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Телефоны </w:t>
      </w:r>
      <w:proofErr w:type="spellStart"/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орг.комитета</w:t>
      </w:r>
      <w:proofErr w:type="spellEnd"/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:  89211242726 Галина ; 89814317589 Ольга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сайте :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hyperlink r:id="rId7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230C6" w:rsidRDefault="009F171E" w:rsidP="00446104">
      <w:pPr>
        <w:pStyle w:val="a7"/>
        <w:jc w:val="center"/>
        <w:rPr>
          <w:rFonts w:asciiTheme="majorHAnsi" w:eastAsia="Times New Roman" w:hAnsiTheme="majorHAnsi"/>
          <w:b/>
          <w:sz w:val="40"/>
          <w:szCs w:val="40"/>
        </w:rPr>
      </w:pPr>
      <w:r w:rsidRPr="004230C6">
        <w:rPr>
          <w:rFonts w:asciiTheme="majorHAnsi" w:eastAsia="Times New Roman" w:hAnsiTheme="majorHAnsi"/>
          <w:b/>
          <w:sz w:val="40"/>
          <w:szCs w:val="40"/>
        </w:rPr>
        <w:t>Ждём встречи</w:t>
      </w:r>
      <w:r w:rsidR="00446104" w:rsidRPr="004230C6">
        <w:rPr>
          <w:rFonts w:asciiTheme="majorHAnsi" w:eastAsia="Times New Roman" w:hAnsiTheme="majorHAnsi"/>
          <w:b/>
          <w:sz w:val="40"/>
          <w:szCs w:val="40"/>
        </w:rPr>
        <w:t xml:space="preserve"> с ВАМИ!</w:t>
      </w:r>
    </w:p>
    <w:p w:rsidR="007B1617" w:rsidRDefault="007B1617"/>
    <w:sectPr w:rsidR="007B1617" w:rsidSect="0044610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3E0"/>
    <w:multiLevelType w:val="multilevel"/>
    <w:tmpl w:val="899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85397"/>
    <w:multiLevelType w:val="multilevel"/>
    <w:tmpl w:val="21E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C7433"/>
    <w:multiLevelType w:val="multilevel"/>
    <w:tmpl w:val="3C1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26C0F"/>
    <w:multiLevelType w:val="multilevel"/>
    <w:tmpl w:val="83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44064"/>
    <w:multiLevelType w:val="multilevel"/>
    <w:tmpl w:val="021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B2B09"/>
    <w:multiLevelType w:val="multilevel"/>
    <w:tmpl w:val="7FC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D53"/>
    <w:multiLevelType w:val="multilevel"/>
    <w:tmpl w:val="74A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C4B4F"/>
    <w:multiLevelType w:val="multilevel"/>
    <w:tmpl w:val="8F1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3081D"/>
    <w:multiLevelType w:val="multilevel"/>
    <w:tmpl w:val="F48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E12A6"/>
    <w:multiLevelType w:val="multilevel"/>
    <w:tmpl w:val="519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C480E"/>
    <w:multiLevelType w:val="multilevel"/>
    <w:tmpl w:val="ED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04"/>
    <w:rsid w:val="000864EF"/>
    <w:rsid w:val="000E3E81"/>
    <w:rsid w:val="0010072E"/>
    <w:rsid w:val="0010795B"/>
    <w:rsid w:val="0013213B"/>
    <w:rsid w:val="00154A68"/>
    <w:rsid w:val="002A76E7"/>
    <w:rsid w:val="002B0FB9"/>
    <w:rsid w:val="003A51C8"/>
    <w:rsid w:val="004230C6"/>
    <w:rsid w:val="00446104"/>
    <w:rsid w:val="004C6880"/>
    <w:rsid w:val="004D36CC"/>
    <w:rsid w:val="00583C02"/>
    <w:rsid w:val="00597569"/>
    <w:rsid w:val="007B1617"/>
    <w:rsid w:val="00943A83"/>
    <w:rsid w:val="009B62D3"/>
    <w:rsid w:val="009F171E"/>
    <w:rsid w:val="00A02ED2"/>
    <w:rsid w:val="00A506B4"/>
    <w:rsid w:val="00B410A1"/>
    <w:rsid w:val="00BA3B87"/>
    <w:rsid w:val="00C20A51"/>
    <w:rsid w:val="00D130EA"/>
    <w:rsid w:val="00D42021"/>
    <w:rsid w:val="00DE1AED"/>
    <w:rsid w:val="00DE1C4A"/>
    <w:rsid w:val="00E0054E"/>
    <w:rsid w:val="00E31988"/>
    <w:rsid w:val="00E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7659"/>
  <w15:docId w15:val="{1387D729-220E-496B-9A38-FFECACD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04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44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104"/>
    <w:rPr>
      <w:b/>
      <w:bCs/>
    </w:rPr>
  </w:style>
  <w:style w:type="character" w:styleId="a6">
    <w:name w:val="Emphasis"/>
    <w:basedOn w:val="a0"/>
    <w:uiPriority w:val="20"/>
    <w:qFormat/>
    <w:rsid w:val="00446104"/>
    <w:rPr>
      <w:i/>
      <w:iCs/>
    </w:rPr>
  </w:style>
  <w:style w:type="paragraph" w:styleId="a7">
    <w:name w:val="No Spacing"/>
    <w:uiPriority w:val="1"/>
    <w:qFormat/>
    <w:rsid w:val="00446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8988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Admin</cp:lastModifiedBy>
  <cp:revision>27</cp:revision>
  <dcterms:created xsi:type="dcterms:W3CDTF">2017-06-02T14:51:00Z</dcterms:created>
  <dcterms:modified xsi:type="dcterms:W3CDTF">2021-07-27T08:10:00Z</dcterms:modified>
</cp:coreProperties>
</file>