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7" w:rsidRDefault="00D44744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Творческая смена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"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Наше лето</w:t>
      </w:r>
      <w:r w:rsidR="009447B7"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"</w:t>
      </w:r>
    </w:p>
    <w:p w:rsidR="00B727A2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Международный </w:t>
      </w:r>
      <w:r w:rsidR="00D44744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конкурс-фестиваль </w:t>
      </w:r>
    </w:p>
    <w:p w:rsidR="00B727A2" w:rsidRPr="009447B7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«Наш</w:t>
      </w:r>
      <w:r w:rsidR="00D44744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е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 w:rsidR="00D44744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лето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»</w:t>
      </w:r>
    </w:p>
    <w:p w:rsidR="0057455B" w:rsidRPr="009447B7" w:rsidRDefault="0057455B" w:rsidP="0057455B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фестивальное движение «Наше время»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FA36B1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-Международный центр современной хореографии </w:t>
      </w:r>
      <w:proofErr w:type="spellStart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International</w:t>
      </w:r>
      <w:proofErr w:type="spellEnd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Dance</w:t>
      </w:r>
      <w:proofErr w:type="spellEnd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proofErr w:type="spellStart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Center</w:t>
      </w:r>
      <w:proofErr w:type="spellEnd"/>
      <w:r w:rsidRPr="00FA36B1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(IDC) г. Санкт-Петербург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Информационная поддержка: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 Центр поддержки творчества, образования и культуры «АРТ-ЦЕНТР»,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г.Москва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 xml:space="preserve">Независимый информационный портал «TourKids.ru»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г.Санкт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  <w:shd w:val="clear" w:color="auto" w:fill="FFFFFF"/>
        </w:rPr>
        <w:t>-Петербург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1.Общие положения: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1.1.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Дата и место проведения: </w:t>
      </w:r>
      <w:r>
        <w:rPr>
          <w:rFonts w:asciiTheme="majorHAnsi" w:eastAsia="Times New Roman" w:hAnsiTheme="majorHAnsi" w:cs="Arial"/>
          <w:sz w:val="28"/>
          <w:szCs w:val="28"/>
        </w:rPr>
        <w:t xml:space="preserve">30 июня </w:t>
      </w:r>
      <w:r>
        <w:rPr>
          <w:rFonts w:asciiTheme="majorHAnsi" w:eastAsia="Times New Roman" w:hAnsiTheme="majorHAnsi" w:cs="Arial"/>
          <w:sz w:val="28"/>
          <w:szCs w:val="28"/>
        </w:rPr>
        <w:t>-</w:t>
      </w:r>
      <w:r>
        <w:rPr>
          <w:rFonts w:asciiTheme="majorHAnsi" w:eastAsia="Times New Roman" w:hAnsiTheme="majorHAnsi" w:cs="Arial"/>
          <w:sz w:val="28"/>
          <w:szCs w:val="28"/>
        </w:rPr>
        <w:t>7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  ию</w:t>
      </w:r>
      <w:r>
        <w:rPr>
          <w:rFonts w:asciiTheme="majorHAnsi" w:eastAsia="Times New Roman" w:hAnsiTheme="majorHAnsi" w:cs="Arial"/>
          <w:sz w:val="28"/>
          <w:szCs w:val="28"/>
        </w:rPr>
        <w:t>л</w:t>
      </w:r>
      <w:r w:rsidRPr="007B6D18">
        <w:rPr>
          <w:rFonts w:asciiTheme="majorHAnsi" w:eastAsia="Times New Roman" w:hAnsiTheme="majorHAnsi" w:cs="Arial"/>
          <w:sz w:val="28"/>
          <w:szCs w:val="28"/>
        </w:rPr>
        <w:t>я  202</w:t>
      </w:r>
      <w:r>
        <w:rPr>
          <w:rFonts w:asciiTheme="majorHAnsi" w:eastAsia="Times New Roman" w:hAnsiTheme="majorHAnsi" w:cs="Arial"/>
          <w:sz w:val="28"/>
          <w:szCs w:val="28"/>
        </w:rPr>
        <w:t>2</w:t>
      </w:r>
      <w:r w:rsidRPr="007B6D18">
        <w:rPr>
          <w:rFonts w:asciiTheme="majorHAnsi" w:eastAsia="Times New Roman" w:hAnsiTheme="majorHAnsi" w:cs="Arial"/>
          <w:sz w:val="28"/>
          <w:szCs w:val="28"/>
        </w:rPr>
        <w:t xml:space="preserve"> </w:t>
      </w:r>
      <w:proofErr w:type="spellStart"/>
      <w:r w:rsidRPr="007B6D18">
        <w:rPr>
          <w:rFonts w:asciiTheme="majorHAnsi" w:eastAsia="Times New Roman" w:hAnsiTheme="majorHAnsi" w:cs="Arial"/>
          <w:sz w:val="28"/>
          <w:szCs w:val="28"/>
        </w:rPr>
        <w:t>г.Анапа</w:t>
      </w:r>
      <w:proofErr w:type="spellEnd"/>
      <w:r w:rsidRPr="007B6D18">
        <w:rPr>
          <w:rFonts w:asciiTheme="majorHAnsi" w:eastAsia="Times New Roman" w:hAnsiTheme="majorHAnsi" w:cs="Arial"/>
          <w:sz w:val="28"/>
          <w:szCs w:val="28"/>
        </w:rPr>
        <w:t xml:space="preserve"> / Пансионат «Одиссея» (</w:t>
      </w:r>
      <w:hyperlink r:id="rId6" w:tgtFrame="_blank" w:history="1">
        <w:r w:rsidRPr="007B6D18">
          <w:rPr>
            <w:rStyle w:val="a3"/>
            <w:rFonts w:asciiTheme="majorHAnsi" w:hAnsiTheme="majorHAnsi" w:cs="Arial"/>
            <w:color w:val="auto"/>
            <w:sz w:val="28"/>
            <w:szCs w:val="28"/>
            <w:u w:val="none"/>
            <w:shd w:val="clear" w:color="auto" w:fill="FFFFFF"/>
          </w:rPr>
          <w:t>Пионерский просп., 267)</w:t>
        </w:r>
      </w:hyperlink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Цели и задачи фестиваля: 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Выявление и всесторонняя поддержка талантливых и перспективных детей, и молодежи; 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 xml:space="preserve">Условия участия в конкурсе: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 конкурсе принимают участие творческие коллективы и отдельные исполнители в возрасте от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4-х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до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30-ти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лет и старше России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и Зарубежья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Номинации: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-классический танец;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-народный танец;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-стилизация народного танца;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-современная хореография (джаз, модерн,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lastRenderedPageBreak/>
        <w:t xml:space="preserve">-эстрадный танец;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-детский танец (4-8 лет);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-уличные направления (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-бальный танец;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</w:p>
    <w:p w:rsidR="0057455B" w:rsidRDefault="0057455B" w:rsidP="0057455B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Театры мод: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-театры мод;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-молодые модельеры;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авторская песня;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фольклор;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-разговорный жанр (чтецы);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-ансамбли чтецов; </w:t>
      </w:r>
    </w:p>
    <w:p w:rsidR="0057455B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-театральные коллективы (спектакль 30 минут) </w:t>
      </w:r>
    </w:p>
    <w:p w:rsidR="0057455B" w:rsidRPr="00574A37" w:rsidRDefault="0057455B" w:rsidP="0057455B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Театральные коллективы 1 спектакль, продолжительностью до 30-ти </w:t>
      </w:r>
      <w:proofErr w:type="spellStart"/>
      <w:proofErr w:type="gram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минут.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Выступления</w:t>
      </w:r>
      <w:proofErr w:type="spellEnd"/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Формы: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отдельные исполнители (соло, дуэт);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малые формы (от 3 до 5 человек);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ансамбли (от 6 человек и выше).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Возрастные категории: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Жюри фестиваля :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 xml:space="preserve">состоит из заслуженных деятелей культуры и искусства РФ, педагогов высших учебных заведений. Информация появится на сайте за </w:t>
      </w:r>
      <w:r>
        <w:rPr>
          <w:rFonts w:asciiTheme="majorHAnsi" w:eastAsia="Times New Roman" w:hAnsiTheme="majorHAnsi" w:cs="Tahoma"/>
          <w:color w:val="333333"/>
          <w:sz w:val="28"/>
          <w:szCs w:val="28"/>
        </w:rPr>
        <w:t>месяц</w:t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t xml:space="preserve"> до фестиваля.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Tahoma"/>
          <w:color w:val="333333"/>
          <w:sz w:val="28"/>
          <w:szCs w:val="28"/>
        </w:rPr>
        <w:lastRenderedPageBreak/>
        <w:t> 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Общие критерии оценки: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Исполнительское мастерство.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Техника исполнения движений.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Композиционное построение номера.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Соответствие репертуара возрастным особенностям исполнителей.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Сценичность (пластика, костюм, реквизит, культура исполнения).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Школа.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Подбор и соответствие музыкального и хореографического материала.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 Артистизм, раскрытие художественного образа.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Pr="00F06A64">
        <w:rPr>
          <w:rFonts w:asciiTheme="majorHAnsi" w:eastAsia="Times New Roman" w:hAnsiTheme="majorHAnsi" w:cs="Arial"/>
          <w:b/>
          <w:color w:val="333333"/>
          <w:sz w:val="28"/>
          <w:szCs w:val="28"/>
        </w:rPr>
        <w:t>10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марта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20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22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года. 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1.4. </w:t>
      </w:r>
      <w:r w:rsidRPr="00B727A2">
        <w:rPr>
          <w:rFonts w:asciiTheme="majorHAnsi" w:eastAsia="Times New Roman" w:hAnsiTheme="majorHAnsi" w:cs="Arial"/>
          <w:b/>
          <w:color w:val="333333"/>
          <w:sz w:val="28"/>
          <w:szCs w:val="28"/>
        </w:rPr>
        <w:t>НАГРАЖДЕНИЕ: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Дипломант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3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2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Лауреат 1 степени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— Гран-При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По решению членов жюри Гран-При может не присуждаться в той или иной номинации. Некоторым участникам могут быть вручены денежные сертификаты на участие коллектива в конкурсах и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фестивалях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 Финансовые условия: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br/>
        <w:t>2.1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  <w:u w:val="single"/>
        </w:rPr>
        <w:t>Участие в конкурсной программе , организационный взнос.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- Солист –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Дуэт-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3000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-  Малая форма (от 3-х до 5-ти человек) -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 xml:space="preserve">- Ансамбль (так же хор, театр моды, цирковой коллектив от 6-ти человек) –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7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000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рублей;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-Театральный коллектив (за спектакль до 30-ти  минут)-</w:t>
      </w:r>
      <w:r w:rsidRPr="00574A37">
        <w:rPr>
          <w:rFonts w:asciiTheme="majorHAnsi" w:eastAsia="Times New Roman" w:hAnsiTheme="majorHAnsi" w:cs="Arial"/>
          <w:b/>
          <w:color w:val="333333"/>
          <w:sz w:val="28"/>
          <w:szCs w:val="28"/>
        </w:rPr>
        <w:t>10000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Краснодарского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края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участвуя в конкурсе-фестивале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составляет:-</w:t>
      </w:r>
      <w:proofErr w:type="gramEnd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199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рублей с человека.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группу от 20 человек - руководитель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бесплатно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!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  <w:u w:val="single"/>
        </w:rPr>
        <w:t>В стоимость целевого взноса включено: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трансфер ж/д вокзал станция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Анапа/аэропорт «Витязево»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–пансионат «Одиссея»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ж/д вокзал станция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Анапа/аэропорт «Витязево».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- проживание в пансионате «</w:t>
      </w:r>
      <w:proofErr w:type="gramStart"/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Одиссея»  (</w:t>
      </w:r>
      <w:proofErr w:type="gramEnd"/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2-х,3-х,4-х  местные номера с удобствами в номере , телевизор, холодильник, кондиционер) ,одноместное размещение оплачивается дополнительно. 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Заселение   с 14.00. </w:t>
      </w:r>
    </w:p>
    <w:p w:rsidR="0057455B" w:rsidRPr="00FE53A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возможности раннего заселения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узнавайте у </w:t>
      </w:r>
      <w:proofErr w:type="spellStart"/>
      <w:proofErr w:type="gramStart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орг.комитета</w:t>
      </w:r>
      <w:proofErr w:type="spellEnd"/>
      <w:proofErr w:type="gramEnd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дополнительно.</w:t>
      </w:r>
    </w:p>
    <w:p w:rsidR="0057455B" w:rsidRPr="00FE53A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- </w:t>
      </w:r>
      <w:r w:rsidRPr="00FE53A7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Пляж: собственный, песчаный, в 50 метрах </w:t>
      </w:r>
      <w:r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 xml:space="preserve">Услуги на </w:t>
      </w:r>
      <w:proofErr w:type="gramStart"/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пляже: </w:t>
      </w:r>
      <w:r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 xml:space="preserve"> </w:t>
      </w:r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Бесплатно</w:t>
      </w:r>
      <w:proofErr w:type="gramEnd"/>
      <w:r w:rsidRPr="00FE53A7">
        <w:rPr>
          <w:rFonts w:asciiTheme="majorHAnsi" w:hAnsiTheme="majorHAnsi" w:cs="Arial"/>
          <w:i/>
          <w:iCs/>
          <w:color w:val="262626" w:themeColor="text1" w:themeTint="D9"/>
          <w:sz w:val="28"/>
          <w:szCs w:val="28"/>
          <w:shd w:val="clear" w:color="auto" w:fill="FFFFFF"/>
        </w:rPr>
        <w:t>:</w:t>
      </w:r>
      <w:r w:rsidRPr="00FE53A7"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> лежаки, навесы</w:t>
      </w:r>
      <w:r>
        <w:rPr>
          <w:rFonts w:asciiTheme="majorHAnsi" w:hAnsiTheme="majorHAnsi" w:cs="Arial"/>
          <w:color w:val="262626" w:themeColor="text1" w:themeTint="D9"/>
          <w:sz w:val="28"/>
          <w:szCs w:val="28"/>
          <w:shd w:val="clear" w:color="auto" w:fill="FFFFFF"/>
        </w:rPr>
        <w:t xml:space="preserve">, душ. </w:t>
      </w:r>
    </w:p>
    <w:p w:rsidR="0057455B" w:rsidRPr="00FE53A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</w:pP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- питание в пансионате </w:t>
      </w:r>
      <w:proofErr w:type="gramStart"/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порционное  (</w:t>
      </w:r>
      <w:proofErr w:type="gramEnd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30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июня - обед, ужин;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1,2,3,4,5,6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 ию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л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я - завтрак, обед, ужин;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7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 июля- завтрак ). </w:t>
      </w:r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 xml:space="preserve">Возможно заказать </w:t>
      </w:r>
      <w:proofErr w:type="spellStart"/>
      <w:proofErr w:type="gramStart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доп.питание</w:t>
      </w:r>
      <w:proofErr w:type="spellEnd"/>
      <w:r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.</w:t>
      </w:r>
      <w:r w:rsidRPr="00FE53A7">
        <w:rPr>
          <w:rFonts w:asciiTheme="majorHAnsi" w:eastAsia="Times New Roman" w:hAnsiTheme="majorHAnsi" w:cs="Arial"/>
          <w:color w:val="262626" w:themeColor="text1" w:themeTint="D9"/>
          <w:sz w:val="28"/>
          <w:szCs w:val="28"/>
        </w:rPr>
        <w:t>.</w:t>
      </w:r>
      <w:proofErr w:type="gramEnd"/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вечер знакомств для руководителей, вручение сувениров с символикой фестиваля.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торжественная церемония Открытия фестиваля, Гала-концерт.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мастер-классы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от членов жюри </w:t>
      </w:r>
      <w:proofErr w:type="gramStart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конкурса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proofErr w:type="gram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Руководителям выдаётся сертификат о прохождении мастер-класса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- круглые столы с жюри конкурса для педагогов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 фотографирование коллективов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;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- дискотеки для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детей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,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Шоу-программы каждый день, пенная вечеринка и прочее;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 семинар для педагогов;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-сувенирная продукция.</w:t>
      </w:r>
    </w:p>
    <w:p w:rsidR="0057455B" w:rsidRPr="00FE53A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 w:rsidRPr="00FE53A7">
        <w:rPr>
          <w:rFonts w:asciiTheme="majorHAnsi" w:eastAsia="Times New Roman" w:hAnsiTheme="majorHAnsi" w:cs="Arial"/>
          <w:b/>
          <w:color w:val="333333"/>
          <w:sz w:val="28"/>
          <w:szCs w:val="28"/>
        </w:rPr>
        <w:t>Стоимость дополнительных суток проживания с питанием -</w:t>
      </w:r>
      <w:r w:rsidRPr="00FE53A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2300 рублей</w:t>
      </w:r>
      <w:r w:rsidRPr="00FE53A7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с человека.</w:t>
      </w:r>
      <w:r w:rsidRPr="00FE53A7">
        <w:rPr>
          <w:rStyle w:val="20"/>
          <w:rFonts w:asciiTheme="majorHAnsi" w:eastAsiaTheme="minorEastAsia" w:hAnsiTheme="majorHAnsi"/>
          <w:b/>
          <w:sz w:val="28"/>
          <w:szCs w:val="28"/>
        </w:rPr>
        <w:t xml:space="preserve"> </w:t>
      </w:r>
      <w:r w:rsidRPr="00FE53A7">
        <w:rPr>
          <w:rStyle w:val="a5"/>
          <w:rFonts w:asciiTheme="majorHAnsi" w:hAnsiTheme="majorHAnsi"/>
          <w:b w:val="0"/>
          <w:sz w:val="28"/>
          <w:szCs w:val="28"/>
        </w:rPr>
        <w:t xml:space="preserve">ВНИМАНИЕ! ПРИ НЕОБХОДИМОСТИ ДОПОЛНИТЕЛЬНЫХ </w:t>
      </w:r>
      <w:proofErr w:type="gramStart"/>
      <w:r w:rsidRPr="00FE53A7">
        <w:rPr>
          <w:rStyle w:val="a5"/>
          <w:rFonts w:asciiTheme="majorHAnsi" w:hAnsiTheme="majorHAnsi"/>
          <w:b w:val="0"/>
          <w:sz w:val="28"/>
          <w:szCs w:val="28"/>
        </w:rPr>
        <w:t>СУТОК ,</w:t>
      </w:r>
      <w:proofErr w:type="gramEnd"/>
      <w:r w:rsidRPr="00FE53A7">
        <w:rPr>
          <w:rStyle w:val="a5"/>
          <w:rFonts w:asciiTheme="majorHAnsi" w:hAnsiTheme="majorHAnsi"/>
          <w:b w:val="0"/>
          <w:sz w:val="28"/>
          <w:szCs w:val="28"/>
        </w:rPr>
        <w:t xml:space="preserve"> ПРОКОНСУЛЬТИРУЙТЕСЬ В ОРГКОМИТЕТЕ О НАЛИЧИИ МЕСТ!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2.3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Программа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творческой смены «Наши дети»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30 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июня 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Встреча, размещение, репетиции, игровые программы. 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Торжественная церемония Открытия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смены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. 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Дискотека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Вечер отдыха для руководителей и родителей.</w:t>
      </w:r>
    </w:p>
    <w:p w:rsidR="0057455B" w:rsidRPr="005C3D80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1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л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>я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8"/>
          <w:szCs w:val="28"/>
        </w:rPr>
        <w:t>Квест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«НАША территория»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Шоу «Я могу»</w:t>
      </w:r>
    </w:p>
    <w:p w:rsidR="0057455B" w:rsidRPr="005C3D80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2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color w:val="333333"/>
          <w:sz w:val="28"/>
          <w:szCs w:val="28"/>
        </w:rPr>
        <w:t>л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>я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Зарядка. Линейка.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Водные процедуры.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Мастер-классы.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Репетиции конкурсной программы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color w:val="333333"/>
          <w:sz w:val="28"/>
          <w:szCs w:val="28"/>
        </w:rPr>
        <w:t>Дискотека/Вечернее шоу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 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Шоу «</w:t>
      </w: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Точь в точь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»</w:t>
      </w:r>
    </w:p>
    <w:p w:rsidR="0057455B" w:rsidRPr="005C3D80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4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proofErr w:type="gramStart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 .</w:t>
      </w:r>
      <w:proofErr w:type="gramEnd"/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 xml:space="preserve"> Линейка.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Турниры по волейболу, пионерболу, снайперу среди родителей и детей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 «ТАНЦ-плантация»</w:t>
      </w:r>
    </w:p>
    <w:p w:rsidR="0057455B" w:rsidRPr="005C3D80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5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Конкурсный день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Мастер-классы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«ПАПАМАМАШОУ»</w:t>
      </w:r>
    </w:p>
    <w:p w:rsidR="0057455B" w:rsidRPr="005C3D80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6</w:t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 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Зарядка. Линейка.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Финал волейбол-пионербол-снайпер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Водные процедуры.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Гала-концерт.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Дискотека.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7 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ию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л</w:t>
      </w:r>
      <w:r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я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lastRenderedPageBreak/>
        <w:t>Зарядка. Прощальная линейка.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Отъезд коллективов.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color w:val="333333"/>
          <w:sz w:val="28"/>
          <w:szCs w:val="28"/>
        </w:rPr>
      </w:pPr>
      <w:r>
        <w:rPr>
          <w:rFonts w:asciiTheme="majorHAnsi" w:eastAsia="Times New Roman" w:hAnsiTheme="majorHAnsi" w:cs="Arial"/>
          <w:bCs/>
          <w:color w:val="333333"/>
          <w:sz w:val="28"/>
          <w:szCs w:val="28"/>
        </w:rPr>
        <w:t>ВНИМАНИЕ! Часть мероприятий смены в разработке и будет приятным сюрпризом для участников смены.</w:t>
      </w:r>
    </w:p>
    <w:p w:rsidR="0057455B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br/>
      </w:r>
      <w:r w:rsidRPr="005C3D80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2.4.</w:t>
      </w:r>
      <w:r w:rsidRPr="005C3D80">
        <w:rPr>
          <w:rFonts w:asciiTheme="majorHAnsi" w:eastAsia="Times New Roman" w:hAnsiTheme="majorHAnsi" w:cs="Arial"/>
          <w:b/>
          <w:color w:val="333333"/>
          <w:sz w:val="28"/>
          <w:szCs w:val="28"/>
        </w:rPr>
        <w:t xml:space="preserve"> Условия оплаты.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</w:p>
    <w:p w:rsidR="0057455B" w:rsidRPr="009447B7" w:rsidRDefault="0057455B" w:rsidP="0057455B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8"/>
          <w:szCs w:val="28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Оплата взносов осуществляется наличным, безналичным путём, а так же с помощью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предоплаты 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.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Обязательная предоплата не менее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7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0 </w:t>
      </w:r>
      <w:proofErr w:type="gram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% .</w:t>
      </w:r>
      <w:proofErr w:type="gramEnd"/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Возможна оплата частями, по договорённости с оргкомитетом.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3. Общие требования: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Замена репертуара возможна в день регистрации на конкурсе.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• Запись фонограммы должна быть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на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флеш</w:t>
      </w:r>
      <w:proofErr w:type="spellEnd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-карте.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Проверяйте внимательно эл. почту ежедневно, чтобы не пропустить важную информацию.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Если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lastRenderedPageBreak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 xml:space="preserve">4. </w:t>
      </w:r>
      <w:bookmarkStart w:id="0" w:name="_GoBack"/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Контактная информация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Интересующие Вас вопросы, а также дополнительную информацию по участию просим направлять на эл. адрес vremyafest@mail.ru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Телефоны </w:t>
      </w:r>
      <w:proofErr w:type="spellStart"/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>орг.коми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тета</w:t>
      </w:r>
      <w:proofErr w:type="spellEnd"/>
      <w:r>
        <w:rPr>
          <w:rFonts w:asciiTheme="majorHAnsi" w:eastAsia="Times New Roman" w:hAnsiTheme="majorHAnsi" w:cs="Arial"/>
          <w:color w:val="333333"/>
          <w:sz w:val="28"/>
          <w:szCs w:val="28"/>
        </w:rPr>
        <w:t>: 89211261510 ; 89814317589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Телефон горячей линии (звонок бесплатный): 8-800-222-77-50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>Заполнить заявку можно на сайте : www.vremyafest.ru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</w:r>
      <w:r w:rsidRPr="009447B7">
        <w:rPr>
          <w:rFonts w:asciiTheme="majorHAnsi" w:eastAsia="Times New Roman" w:hAnsiTheme="majorHAnsi" w:cs="Arial"/>
          <w:b/>
          <w:bCs/>
          <w:color w:val="333333"/>
          <w:sz w:val="28"/>
          <w:szCs w:val="28"/>
        </w:rPr>
        <w:t>Уже ждём встречи с ВАМИ!</w:t>
      </w:r>
      <w:bookmarkEnd w:id="0"/>
    </w:p>
    <w:p w:rsidR="00C23BAB" w:rsidRDefault="00C23BAB"/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7B7"/>
    <w:rsid w:val="000A39C8"/>
    <w:rsid w:val="000C1A87"/>
    <w:rsid w:val="00103109"/>
    <w:rsid w:val="00134FFE"/>
    <w:rsid w:val="001D3EA7"/>
    <w:rsid w:val="001E039A"/>
    <w:rsid w:val="002270F0"/>
    <w:rsid w:val="004320D5"/>
    <w:rsid w:val="0057455B"/>
    <w:rsid w:val="005C3D80"/>
    <w:rsid w:val="00683CF1"/>
    <w:rsid w:val="006879B0"/>
    <w:rsid w:val="0070206A"/>
    <w:rsid w:val="0071052C"/>
    <w:rsid w:val="0076066B"/>
    <w:rsid w:val="007B6D18"/>
    <w:rsid w:val="009447B7"/>
    <w:rsid w:val="00964E1C"/>
    <w:rsid w:val="009A2D47"/>
    <w:rsid w:val="00AC7A38"/>
    <w:rsid w:val="00B474D6"/>
    <w:rsid w:val="00B727A2"/>
    <w:rsid w:val="00C23BAB"/>
    <w:rsid w:val="00C42C9C"/>
    <w:rsid w:val="00D005F6"/>
    <w:rsid w:val="00D44744"/>
    <w:rsid w:val="00F06A64"/>
    <w:rsid w:val="00FA36B1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B3BD3"/>
  <w15:docId w15:val="{5EAE7E26-9A4B-47B2-9A63-D45E4DD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odisseya/42823807270/?source=wizbiz_new_map_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8B4B1-0C8B-47D2-9FC9-7F48CD115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8</Pages>
  <Words>1513</Words>
  <Characters>8627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23</cp:revision>
  <dcterms:created xsi:type="dcterms:W3CDTF">2017-08-10T11:52:00Z</dcterms:created>
  <dcterms:modified xsi:type="dcterms:W3CDTF">2021-10-04T12:20:00Z</dcterms:modified>
</cp:coreProperties>
</file>